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B12F73" w:rsidRDefault="00C74467" w:rsidP="00701D6A">
      <w:pPr>
        <w:jc w:val="center"/>
        <w:rPr>
          <w:b/>
        </w:rPr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очікуваної вартості предмета закупівлі </w:t>
      </w:r>
    </w:p>
    <w:p w:rsidR="00571F9C" w:rsidRPr="00571F9C" w:rsidRDefault="00166EF1" w:rsidP="00166EF1">
      <w:pPr>
        <w:ind w:firstLine="567"/>
        <w:jc w:val="center"/>
      </w:pPr>
      <w:r w:rsidRPr="00571F9C">
        <w:t xml:space="preserve">30120000-6 Фотокопіювальне та поліграфічне обладнання для офсетного друку </w:t>
      </w:r>
      <w:r>
        <w:t>(</w:t>
      </w:r>
      <w:r w:rsidR="00571F9C" w:rsidRPr="00571F9C">
        <w:t>Картриджі та тонер-к</w:t>
      </w:r>
      <w:r>
        <w:t>артриджі до друкуючих пристроїв)</w:t>
      </w:r>
      <w:r w:rsidR="00571F9C" w:rsidRPr="00571F9C">
        <w:t xml:space="preserve">, </w:t>
      </w:r>
      <w:r w:rsidRPr="00166EF1">
        <w:t>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571F9C" w:rsidRPr="00571F9C" w:rsidRDefault="00571F9C" w:rsidP="00571F9C">
      <w:pPr>
        <w:ind w:firstLine="567"/>
        <w:jc w:val="both"/>
      </w:pPr>
    </w:p>
    <w:p w:rsidR="00571F9C" w:rsidRPr="00571F9C" w:rsidRDefault="00571F9C" w:rsidP="00571F9C">
      <w:pPr>
        <w:ind w:firstLine="567"/>
        <w:jc w:val="both"/>
      </w:pPr>
      <w:r w:rsidRPr="00571F9C">
        <w:t xml:space="preserve">Очікувана вартість </w:t>
      </w:r>
      <w:r w:rsidRPr="00571F9C">
        <w:rPr>
          <w:b/>
          <w:i/>
        </w:rPr>
        <w:t>Закупівлі</w:t>
      </w:r>
      <w:r w:rsidRPr="00571F9C"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:rsidR="00571F9C" w:rsidRPr="00571F9C" w:rsidRDefault="00571F9C" w:rsidP="00571F9C">
      <w:pPr>
        <w:ind w:firstLine="567"/>
        <w:jc w:val="both"/>
      </w:pPr>
      <w:r w:rsidRPr="00571F9C">
        <w:t xml:space="preserve">Визначення очікуваної вартості </w:t>
      </w:r>
      <w:r w:rsidR="00166EF1" w:rsidRPr="00166EF1">
        <w:t xml:space="preserve">предмета закупівлі </w:t>
      </w:r>
      <w:r w:rsidR="00166EF1">
        <w:t>здійсненне</w:t>
      </w:r>
      <w:r w:rsidR="00166EF1" w:rsidRPr="00166EF1">
        <w:t xml:space="preserve"> відповідно до проведеного моніторингу цін шляхом пошуку, збору та аналізу загальнодоступної інформації про ціни, що містяться в мережі Інтернет</w:t>
      </w:r>
      <w:r w:rsidR="00A60077">
        <w:t xml:space="preserve"> у відкритому доступі,</w:t>
      </w:r>
      <w:r w:rsidR="00166EF1" w:rsidRPr="00166EF1">
        <w:t xml:space="preserve"> спеціалізованих торговельних майданчиках, в електронних каталогах, в електронній системі закупівель «Прозорро»</w:t>
      </w:r>
      <w:r w:rsidRPr="00571F9C">
        <w:t>.</w:t>
      </w:r>
    </w:p>
    <w:p w:rsidR="00571F9C" w:rsidRPr="00571F9C" w:rsidRDefault="00571F9C" w:rsidP="00571F9C">
      <w:pPr>
        <w:ind w:firstLine="567"/>
        <w:jc w:val="both"/>
      </w:pPr>
      <w:r w:rsidRPr="00571F9C">
        <w:t xml:space="preserve">За даною процедурою закупівлі планується закупівля витратного ресурсу до друкуючих пристроїв </w:t>
      </w:r>
      <w:r w:rsidR="00A60077">
        <w:t>(</w:t>
      </w:r>
      <w:r w:rsidR="00A60077" w:rsidRPr="00A60077">
        <w:t>Картриджі та тонер-картриджі до друкуючих пристроїв</w:t>
      </w:r>
      <w:r w:rsidR="00A60077">
        <w:t>)</w:t>
      </w:r>
      <w:r w:rsidR="00A60077" w:rsidRPr="00A60077">
        <w:t xml:space="preserve"> </w:t>
      </w:r>
      <w:r w:rsidR="00A60077">
        <w:t xml:space="preserve">у кількості </w:t>
      </w:r>
      <w:r w:rsidR="001C486C">
        <w:t>65 штук</w:t>
      </w:r>
      <w:r w:rsidR="00A60077">
        <w:t xml:space="preserve"> </w:t>
      </w:r>
      <w:r w:rsidRPr="00571F9C">
        <w:t xml:space="preserve">на загальну суму </w:t>
      </w:r>
      <w:r w:rsidR="001C486C" w:rsidRPr="001C486C">
        <w:t>329 824,00 грн (триста двадцять дев’ять тисяч вісімсот двадцять чотири гривні, 00 копійок), з урахуванням ПДВ</w:t>
      </w:r>
      <w:r w:rsidRPr="00571F9C">
        <w:t>, за кошти Державного бюджету України.</w:t>
      </w:r>
    </w:p>
    <w:p w:rsidR="00701D6A" w:rsidRPr="00B12F73" w:rsidRDefault="00701D6A" w:rsidP="00C74467">
      <w:pPr>
        <w:ind w:firstLine="567"/>
        <w:jc w:val="both"/>
      </w:pPr>
    </w:p>
    <w:p w:rsidR="00701D6A" w:rsidRDefault="00701D6A" w:rsidP="00701D6A">
      <w:pPr>
        <w:jc w:val="both"/>
        <w:rPr>
          <w:sz w:val="28"/>
          <w:szCs w:val="28"/>
        </w:rPr>
      </w:pPr>
    </w:p>
    <w:p w:rsidR="00701D6A" w:rsidRPr="00AF6E15" w:rsidRDefault="00701D6A" w:rsidP="00FD63C6">
      <w:pPr>
        <w:jc w:val="both"/>
        <w:rPr>
          <w:b/>
          <w:bCs/>
          <w:sz w:val="28"/>
          <w:szCs w:val="28"/>
          <w:lang w:val="ru-RU"/>
        </w:rPr>
      </w:pPr>
    </w:p>
    <w:p w:rsidR="00AF6E15" w:rsidRPr="00B12F73" w:rsidRDefault="007C2B3E" w:rsidP="00AF6E15">
      <w:pPr>
        <w:jc w:val="center"/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кількісних та якісних характеристик предмета закупівлі</w:t>
      </w:r>
      <w:r w:rsidR="00701D6A" w:rsidRPr="00B12F73">
        <w:t xml:space="preserve"> </w:t>
      </w:r>
    </w:p>
    <w:p w:rsidR="002C62E7" w:rsidRDefault="00166EF1" w:rsidP="002C62E7">
      <w:pPr>
        <w:jc w:val="center"/>
      </w:pPr>
      <w:r w:rsidRPr="00166EF1">
        <w:t>30120000-6 Фотокопіювальне та поліграфічне обладнання для офсетного друку (Картриджі та тонер-картриджі до друкуючих пристроїв),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166EF1" w:rsidRPr="002C62E7" w:rsidRDefault="00166EF1" w:rsidP="002C62E7">
      <w:pPr>
        <w:jc w:val="center"/>
      </w:pPr>
    </w:p>
    <w:p w:rsidR="002C62E7" w:rsidRDefault="002C62E7" w:rsidP="002C62E7">
      <w:pPr>
        <w:ind w:firstLine="567"/>
        <w:jc w:val="both"/>
      </w:pPr>
      <w:r w:rsidRPr="002C62E7">
        <w:t>Для оперативної заміни картриджів та непрацездатних комплектуючих матеріалів в друкуючих пристроях Координаційного центру з надання прав</w:t>
      </w:r>
      <w:r>
        <w:t>ничої</w:t>
      </w:r>
      <w:r w:rsidRPr="002C62E7">
        <w:t xml:space="preserve"> допомоги, з метою підтримки працездатності периферійних пристроїв необхідно провести закупівлю картриджів та комплектуючих матеріалів для друкуючих пристроїв</w:t>
      </w:r>
      <w:r>
        <w:t xml:space="preserve"> загальною кількістю </w:t>
      </w:r>
      <w:r w:rsidR="001C486C">
        <w:t>65</w:t>
      </w:r>
      <w:r w:rsidR="00A60077">
        <w:t xml:space="preserve"> </w:t>
      </w:r>
      <w:r>
        <w:t>штук</w:t>
      </w:r>
      <w:r w:rsidR="00A60077">
        <w:t>, а саме:</w:t>
      </w:r>
    </w:p>
    <w:p w:rsidR="00A60077" w:rsidRDefault="00A60077" w:rsidP="002C62E7">
      <w:pPr>
        <w:ind w:firstLine="567"/>
        <w:jc w:val="both"/>
      </w:pPr>
    </w:p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7915"/>
        <w:gridCol w:w="995"/>
      </w:tblGrid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105E61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center"/>
              <w:rPr>
                <w:b/>
                <w:bCs/>
                <w:color w:val="000000"/>
              </w:rPr>
            </w:pPr>
            <w:r w:rsidRPr="00105E61">
              <w:rPr>
                <w:b/>
                <w:bCs/>
                <w:color w:val="000000"/>
              </w:rPr>
              <w:t xml:space="preserve">Найменування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Default="001C486C" w:rsidP="00C77C35">
            <w:pPr>
              <w:jc w:val="center"/>
              <w:rPr>
                <w:b/>
                <w:bCs/>
                <w:color w:val="000000"/>
              </w:rPr>
            </w:pPr>
            <w:r w:rsidRPr="00105E61">
              <w:rPr>
                <w:b/>
                <w:bCs/>
                <w:color w:val="000000"/>
              </w:rPr>
              <w:t>Кіль-сть</w:t>
            </w:r>
          </w:p>
          <w:p w:rsidR="001C486C" w:rsidRPr="00105E61" w:rsidRDefault="001C486C" w:rsidP="00C77C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штук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lang w:val="en-US"/>
              </w:rPr>
            </w:pPr>
            <w:r w:rsidRPr="00105E61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rPr>
                <w:color w:val="000000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color w:val="000000"/>
                <w:lang w:val="en-US" w:eastAsia="uk-UA"/>
              </w:rPr>
              <w:t>Xerox® VersaLink® B7025 MFP, Black Toner,106R03396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  <w:lang w:eastAsia="uk-UA"/>
              </w:rPr>
              <w:t>5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lang w:val="en-US"/>
              </w:rPr>
            </w:pPr>
            <w:r w:rsidRPr="00105E61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color w:val="000000"/>
                <w:lang w:val="en-US" w:eastAsia="uk-UA"/>
              </w:rPr>
              <w:t>Xerox® VersaLink® B7025 MFP, Drum Cartridge, 113R00779</w:t>
            </w:r>
            <w:r w:rsidRPr="00105E61">
              <w:rPr>
                <w:color w:val="000000"/>
                <w:lang w:eastAsia="uk-UA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>2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lang w:val="en-US"/>
              </w:rPr>
            </w:pPr>
            <w:r w:rsidRPr="00105E61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color w:val="000000"/>
                <w:lang w:val="en-US"/>
              </w:rPr>
              <w:t>Xerox® VersaLink® B7025 MFP, Bias Transfer Roll,115R00116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lang w:val="en-US"/>
              </w:rPr>
            </w:pPr>
            <w:r w:rsidRPr="00105E61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 VL 7025/7030/7035 (Black and Color), Kit Feed Roller, 604K56080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2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 VL 7025/7030/7035 (Black and Color), DADF Feed Kit, 604K97930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2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Cyan Toner (C), 106R03748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5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Magenta Toner (M), 106R03747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5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Yellow Toner (Y), 106R03746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3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Black Toner (K), 106R03745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7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</w:t>
            </w:r>
            <w:r w:rsidRPr="00105E61">
              <w:t xml:space="preserve">® </w:t>
            </w:r>
            <w:r w:rsidRPr="00105E61">
              <w:rPr>
                <w:lang w:val="en-US"/>
              </w:rPr>
              <w:t>VersaLink</w:t>
            </w:r>
            <w:r w:rsidRPr="00105E61">
              <w:t xml:space="preserve">® </w:t>
            </w:r>
            <w:r w:rsidRPr="00105E61">
              <w:rPr>
                <w:lang w:val="en-US"/>
              </w:rPr>
              <w:t>C</w:t>
            </w:r>
            <w:r w:rsidRPr="00105E61">
              <w:t xml:space="preserve">7025 </w:t>
            </w:r>
            <w:r w:rsidRPr="00105E61">
              <w:rPr>
                <w:lang w:val="en-US"/>
              </w:rPr>
              <w:t>MFP</w:t>
            </w:r>
            <w:r w:rsidRPr="00105E61">
              <w:t xml:space="preserve">, </w:t>
            </w:r>
            <w:r w:rsidRPr="00105E61">
              <w:rPr>
                <w:lang w:val="en-US"/>
              </w:rPr>
              <w:t>Drum</w:t>
            </w:r>
            <w:r w:rsidRPr="00105E61">
              <w:t xml:space="preserve"> </w:t>
            </w:r>
            <w:r w:rsidRPr="00105E61">
              <w:rPr>
                <w:lang w:val="en-US"/>
              </w:rPr>
              <w:t>Cartridge</w:t>
            </w:r>
            <w:r w:rsidRPr="00105E61">
              <w:t>, 113</w:t>
            </w:r>
            <w:r w:rsidRPr="00105E61">
              <w:rPr>
                <w:lang w:val="en-US"/>
              </w:rPr>
              <w:t>R</w:t>
            </w:r>
            <w:r w:rsidRPr="00105E61">
              <w:t>00780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2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  <w:rPr>
                <w:lang w:val="en-US"/>
              </w:rPr>
            </w:pPr>
            <w:r w:rsidRPr="00105E61"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Waste Cartridge, 115R00128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5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Transfer Belt, 115R00127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VersaLink® C7025 MFP, Transfer Roll, 115R00126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3225, Dual Pack Toner Cartridge, 106R02782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4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C486C" w:rsidRPr="00105E61" w:rsidRDefault="001C486C" w:rsidP="00C77C35">
            <w:pPr>
              <w:jc w:val="right"/>
            </w:pPr>
            <w:r w:rsidRPr="00105E61"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3225, Drum Cartridge, 101R00474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3225, Fuser, 126N00431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Magenta Toner (M), 006R01463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Yellow Toner (Y), 006R01462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Black Toner (K), 006R01461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</w:rPr>
            </w:pPr>
            <w:r w:rsidRPr="00105E61">
              <w:rPr>
                <w:color w:val="000000"/>
              </w:rPr>
              <w:t>3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</w:t>
            </w:r>
            <w:r w:rsidRPr="00105E61">
              <w:t xml:space="preserve">® </w:t>
            </w:r>
            <w:r w:rsidRPr="00105E61">
              <w:rPr>
                <w:lang w:val="en-US"/>
              </w:rPr>
              <w:t>WorkCentre</w:t>
            </w:r>
            <w:r w:rsidRPr="00105E61">
              <w:t xml:space="preserve">® 7225, </w:t>
            </w:r>
            <w:r w:rsidRPr="00105E61">
              <w:rPr>
                <w:lang w:val="en-US"/>
              </w:rPr>
              <w:t>Cyan</w:t>
            </w:r>
            <w:r w:rsidRPr="00105E61">
              <w:t xml:space="preserve"> </w:t>
            </w:r>
            <w:r w:rsidRPr="00105E61">
              <w:rPr>
                <w:lang w:val="en-US"/>
              </w:rPr>
              <w:t>Drum</w:t>
            </w:r>
            <w:r w:rsidRPr="00105E61">
              <w:t xml:space="preserve"> </w:t>
            </w:r>
            <w:r w:rsidRPr="00105E61">
              <w:rPr>
                <w:lang w:val="en-US"/>
              </w:rPr>
              <w:t>Cartridge</w:t>
            </w:r>
            <w:r w:rsidRPr="00105E61">
              <w:t xml:space="preserve"> (</w:t>
            </w:r>
            <w:r w:rsidRPr="00105E61">
              <w:rPr>
                <w:lang w:val="en-US"/>
              </w:rPr>
              <w:t>C</w:t>
            </w:r>
            <w:r w:rsidRPr="00105E61">
              <w:t>), 013</w:t>
            </w:r>
            <w:r w:rsidRPr="00105E61">
              <w:rPr>
                <w:lang w:val="en-US"/>
              </w:rPr>
              <w:t>R</w:t>
            </w:r>
            <w:r w:rsidRPr="00105E61">
              <w:t>00660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Magenta Drum Cartridge (M), 013R00659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Yell</w:t>
            </w:r>
            <w:r w:rsidR="006154D3">
              <w:rPr>
                <w:lang w:val="en-US"/>
              </w:rPr>
              <w:t>ow Drum Cartridge (Y), 013R00658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Fuser, 008R13088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Xerox® WorkCentre® 7225, Waste Cartridge, 008R1389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3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t>UTAX PK-1011 (15K) 1TO2RY0UT0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2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t>HP 1022 (Q2612A)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1</w:t>
            </w:r>
          </w:p>
        </w:tc>
      </w:tr>
      <w:tr w:rsidR="001C486C" w:rsidRPr="00105E61" w:rsidTr="001C486C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</w:pPr>
            <w:r w:rsidRPr="00105E61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rPr>
                <w:color w:val="000000"/>
                <w:lang w:val="en-US" w:eastAsia="uk-UA"/>
              </w:rPr>
            </w:pPr>
            <w:r w:rsidRPr="00105E61">
              <w:rPr>
                <w:color w:val="000000"/>
                <w:lang w:eastAsia="uk-UA"/>
              </w:rPr>
              <w:t xml:space="preserve">Витратний ресурс </w:t>
            </w:r>
            <w:r w:rsidRPr="00105E61">
              <w:rPr>
                <w:lang w:val="en-US"/>
              </w:rPr>
              <w:t>HP LaserJet P1606, P1606dn TENDERLINE 78A Black TL-CE278A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486C" w:rsidRPr="00105E61" w:rsidRDefault="001C486C" w:rsidP="00C77C35">
            <w:pPr>
              <w:jc w:val="right"/>
              <w:rPr>
                <w:color w:val="000000"/>
                <w:lang w:eastAsia="uk-UA"/>
              </w:rPr>
            </w:pPr>
            <w:r w:rsidRPr="00105E61">
              <w:rPr>
                <w:color w:val="000000"/>
                <w:lang w:eastAsia="uk-UA"/>
              </w:rPr>
              <w:t>3</w:t>
            </w:r>
          </w:p>
        </w:tc>
      </w:tr>
    </w:tbl>
    <w:p w:rsidR="00A60077" w:rsidRDefault="00A60077" w:rsidP="002C62E7">
      <w:pPr>
        <w:ind w:firstLine="567"/>
        <w:jc w:val="both"/>
      </w:pPr>
    </w:p>
    <w:p w:rsidR="00A60077" w:rsidRDefault="00A60077" w:rsidP="00A60077">
      <w:pPr>
        <w:pStyle w:val="a3"/>
        <w:ind w:left="0" w:firstLine="567"/>
        <w:jc w:val="both"/>
      </w:pPr>
      <w:r>
        <w:t>Товар</w:t>
      </w:r>
      <w:r w:rsidRPr="00491E20">
        <w:t xml:space="preserve"> ма</w:t>
      </w:r>
      <w:r>
        <w:t>є</w:t>
      </w:r>
      <w:r w:rsidRPr="00491E20">
        <w:t xml:space="preserve"> бути о</w:t>
      </w:r>
      <w:r>
        <w:t>ригінальним</w:t>
      </w:r>
      <w:r w:rsidRPr="00491E20">
        <w:t>. Ця вимога обумовлена необхідністю мінімізації ризику отримання неякісних картриджів та/або комплектуючих, що можуть призвести до виходу з ладу/прискорення зношення відповідного обладнання Замовника.</w:t>
      </w:r>
    </w:p>
    <w:p w:rsidR="00A60077" w:rsidRPr="00FC15A1" w:rsidRDefault="00A60077" w:rsidP="00A60077">
      <w:pPr>
        <w:pStyle w:val="a3"/>
        <w:ind w:left="0" w:firstLine="567"/>
        <w:jc w:val="both"/>
      </w:pPr>
      <w:r w:rsidRPr="00FC15A1">
        <w:t>Товар повинен відповідати діючим технічним вимогам виробника;</w:t>
      </w:r>
    </w:p>
    <w:p w:rsidR="00A60077" w:rsidRPr="00FC15A1" w:rsidRDefault="00A60077" w:rsidP="00A60077">
      <w:pPr>
        <w:pStyle w:val="a3"/>
        <w:ind w:left="0" w:firstLine="567"/>
        <w:jc w:val="both"/>
      </w:pPr>
      <w:r>
        <w:t>Т</w:t>
      </w:r>
      <w:r w:rsidRPr="002B6C61">
        <w:t xml:space="preserve">овар </w:t>
      </w:r>
      <w:r>
        <w:t xml:space="preserve">має бути </w:t>
      </w:r>
      <w:r w:rsidRPr="002B6C61">
        <w:t xml:space="preserve"> новим, якісним, оригінальним, таким що не використовувався, не заправлявся і не відновлювався, упакован</w:t>
      </w:r>
      <w:r>
        <w:t>им</w:t>
      </w:r>
      <w:r w:rsidRPr="002B6C61">
        <w:t xml:space="preserve"> та поставлятися згідно зазначених PART номерів в оригінальній одинарній упаковці, на якій буде зазначатися: назва товару, логотип фірми-виробника, країна виробника, умови зберігання, правила користування</w:t>
      </w:r>
      <w:r w:rsidRPr="00FC15A1">
        <w:t>;</w:t>
      </w:r>
    </w:p>
    <w:p w:rsidR="00A60077" w:rsidRPr="00FC15A1" w:rsidRDefault="00A60077" w:rsidP="00A60077">
      <w:pPr>
        <w:pStyle w:val="a3"/>
        <w:ind w:left="0" w:firstLine="567"/>
        <w:jc w:val="both"/>
      </w:pPr>
      <w:r>
        <w:t>Строк гарантії на т</w:t>
      </w:r>
      <w:r w:rsidRPr="00FC15A1">
        <w:t xml:space="preserve">овар </w:t>
      </w:r>
      <w:r>
        <w:t xml:space="preserve">повинен </w:t>
      </w:r>
      <w:r w:rsidRPr="00FC15A1">
        <w:t>станови</w:t>
      </w:r>
      <w:r>
        <w:t>ти</w:t>
      </w:r>
      <w:r w:rsidRPr="00FC15A1">
        <w:t xml:space="preserve"> не менше 12 місяців з дня поставки </w:t>
      </w:r>
      <w:r>
        <w:t>т</w:t>
      </w:r>
      <w:r w:rsidRPr="00FC15A1">
        <w:t>овару;</w:t>
      </w:r>
    </w:p>
    <w:p w:rsidR="00A60077" w:rsidRPr="00334F91" w:rsidRDefault="00A60077" w:rsidP="00A60077">
      <w:pPr>
        <w:pStyle w:val="a3"/>
        <w:ind w:left="0" w:firstLine="567"/>
        <w:jc w:val="both"/>
        <w:rPr>
          <w:b/>
          <w:bCs/>
        </w:rPr>
      </w:pPr>
      <w:r>
        <w:t>Поставка товару буде здійснюватися</w:t>
      </w:r>
      <w:r w:rsidRPr="00C77BB2">
        <w:t xml:space="preserve"> на склад </w:t>
      </w:r>
      <w:r>
        <w:t xml:space="preserve">замовника </w:t>
      </w:r>
      <w:r w:rsidRPr="00C77BB2">
        <w:t>на умовах DDP (постачання з оплатою мита), відповідно до Міжнародних правил тлумачення торговельних термінів «Інкотермс-2010», за адресою: м. Київ, вул. Січових Стрільців,73</w:t>
      </w:r>
      <w:r>
        <w:t xml:space="preserve">, </w:t>
      </w:r>
      <w:r w:rsidRPr="00334F91">
        <w:t xml:space="preserve">після укладання договору за проведеною закупівлею  </w:t>
      </w:r>
      <w:r w:rsidR="001C486C">
        <w:t>по 15.11.2026.</w:t>
      </w:r>
    </w:p>
    <w:p w:rsidR="00A60077" w:rsidRPr="00334F91" w:rsidRDefault="00A60077" w:rsidP="00A60077">
      <w:pPr>
        <w:pStyle w:val="a3"/>
        <w:spacing w:before="100" w:beforeAutospacing="1" w:after="100" w:afterAutospacing="1"/>
        <w:ind w:left="0" w:firstLine="567"/>
        <w:jc w:val="both"/>
        <w:rPr>
          <w:b/>
          <w:bCs/>
        </w:rPr>
      </w:pPr>
      <w:r w:rsidRPr="00C77BB2">
        <w:t>Упаковк</w:t>
      </w:r>
      <w:r>
        <w:t>а повинна забезпечувати захист т</w:t>
      </w:r>
      <w:r w:rsidRPr="00C77BB2">
        <w:t>овару від усіляких ушкоджень при його завантаженні/розвантажені, перевезенні з урахуванням можливих перев</w:t>
      </w:r>
      <w:r>
        <w:t>антажень і тривалого збереження.</w:t>
      </w:r>
    </w:p>
    <w:p w:rsidR="00A60077" w:rsidRPr="00334F91" w:rsidRDefault="00A60077" w:rsidP="00A60077">
      <w:pPr>
        <w:pStyle w:val="a3"/>
        <w:spacing w:before="100" w:beforeAutospacing="1" w:after="100" w:afterAutospacing="1"/>
        <w:ind w:left="0" w:firstLine="567"/>
        <w:jc w:val="both"/>
        <w:rPr>
          <w:b/>
          <w:bCs/>
        </w:rPr>
      </w:pPr>
      <w:r w:rsidRPr="00334F91">
        <w:t xml:space="preserve">Приймання товару проводиться при наявності товаросупроводжуючих документів: видаткової накладної та копії документів, що підтверджують якість товару. </w:t>
      </w:r>
    </w:p>
    <w:p w:rsidR="00765E7D" w:rsidRPr="00765E7D" w:rsidRDefault="00765E7D" w:rsidP="002C62E7">
      <w:pPr>
        <w:jc w:val="center"/>
      </w:pPr>
    </w:p>
    <w:p w:rsidR="00701D6A" w:rsidRPr="00C86990" w:rsidRDefault="00701D6A" w:rsidP="00701D6A">
      <w:pPr>
        <w:ind w:firstLine="567"/>
        <w:jc w:val="both"/>
        <w:rPr>
          <w:sz w:val="28"/>
          <w:szCs w:val="28"/>
        </w:rPr>
      </w:pPr>
    </w:p>
    <w:sectPr w:rsidR="00701D6A" w:rsidRPr="00C86990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6F3" w:rsidRDefault="003836F3" w:rsidP="00151E06">
      <w:r>
        <w:separator/>
      </w:r>
    </w:p>
  </w:endnote>
  <w:endnote w:type="continuationSeparator" w:id="0">
    <w:p w:rsidR="003836F3" w:rsidRDefault="003836F3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6F3" w:rsidRDefault="003836F3" w:rsidP="00151E06">
      <w:r>
        <w:separator/>
      </w:r>
    </w:p>
  </w:footnote>
  <w:footnote w:type="continuationSeparator" w:id="0">
    <w:p w:rsidR="003836F3" w:rsidRDefault="003836F3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0631B4"/>
    <w:multiLevelType w:val="multilevel"/>
    <w:tmpl w:val="EA0C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1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6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7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1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6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21"/>
  </w:num>
  <w:num w:numId="9">
    <w:abstractNumId w:val="27"/>
  </w:num>
  <w:num w:numId="10">
    <w:abstractNumId w:val="14"/>
  </w:num>
  <w:num w:numId="11">
    <w:abstractNumId w:val="19"/>
  </w:num>
  <w:num w:numId="12">
    <w:abstractNumId w:val="4"/>
  </w:num>
  <w:num w:numId="13">
    <w:abstractNumId w:val="5"/>
  </w:num>
  <w:num w:numId="14">
    <w:abstractNumId w:val="24"/>
  </w:num>
  <w:num w:numId="15">
    <w:abstractNumId w:val="10"/>
  </w:num>
  <w:num w:numId="16">
    <w:abstractNumId w:val="7"/>
  </w:num>
  <w:num w:numId="17">
    <w:abstractNumId w:val="20"/>
  </w:num>
  <w:num w:numId="18">
    <w:abstractNumId w:val="25"/>
  </w:num>
  <w:num w:numId="19">
    <w:abstractNumId w:val="15"/>
  </w:num>
  <w:num w:numId="20">
    <w:abstractNumId w:val="23"/>
  </w:num>
  <w:num w:numId="21">
    <w:abstractNumId w:val="11"/>
  </w:num>
  <w:num w:numId="22">
    <w:abstractNumId w:val="22"/>
  </w:num>
  <w:num w:numId="23">
    <w:abstractNumId w:val="16"/>
  </w:num>
  <w:num w:numId="24">
    <w:abstractNumId w:val="12"/>
  </w:num>
  <w:num w:numId="25">
    <w:abstractNumId w:val="9"/>
  </w:num>
  <w:num w:numId="26">
    <w:abstractNumId w:val="13"/>
  </w:num>
  <w:num w:numId="27">
    <w:abstractNumId w:val="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849"/>
    <w:rsid w:val="00034A45"/>
    <w:rsid w:val="000367BD"/>
    <w:rsid w:val="00041CBC"/>
    <w:rsid w:val="00051DE7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874C3"/>
    <w:rsid w:val="0009340A"/>
    <w:rsid w:val="00094472"/>
    <w:rsid w:val="00096559"/>
    <w:rsid w:val="000B78DC"/>
    <w:rsid w:val="000C0581"/>
    <w:rsid w:val="000C1A77"/>
    <w:rsid w:val="000C66E2"/>
    <w:rsid w:val="000C7836"/>
    <w:rsid w:val="000C7927"/>
    <w:rsid w:val="000D0A0D"/>
    <w:rsid w:val="000E0008"/>
    <w:rsid w:val="000E6668"/>
    <w:rsid w:val="000E6DFF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7289"/>
    <w:rsid w:val="00147808"/>
    <w:rsid w:val="00151E06"/>
    <w:rsid w:val="00152331"/>
    <w:rsid w:val="00160418"/>
    <w:rsid w:val="001618AF"/>
    <w:rsid w:val="00165016"/>
    <w:rsid w:val="00166D30"/>
    <w:rsid w:val="00166EF1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63F9"/>
    <w:rsid w:val="001A433C"/>
    <w:rsid w:val="001A4989"/>
    <w:rsid w:val="001B0EDF"/>
    <w:rsid w:val="001B2639"/>
    <w:rsid w:val="001B40BC"/>
    <w:rsid w:val="001C486C"/>
    <w:rsid w:val="001D1E42"/>
    <w:rsid w:val="001D2C20"/>
    <w:rsid w:val="001D3542"/>
    <w:rsid w:val="001D4B85"/>
    <w:rsid w:val="001D6311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664"/>
    <w:rsid w:val="002B4CF3"/>
    <w:rsid w:val="002C1A4C"/>
    <w:rsid w:val="002C625B"/>
    <w:rsid w:val="002C62E7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31769"/>
    <w:rsid w:val="003323EF"/>
    <w:rsid w:val="00333203"/>
    <w:rsid w:val="003359BD"/>
    <w:rsid w:val="00352210"/>
    <w:rsid w:val="0036049D"/>
    <w:rsid w:val="003679C6"/>
    <w:rsid w:val="00370FCE"/>
    <w:rsid w:val="00373007"/>
    <w:rsid w:val="003732AC"/>
    <w:rsid w:val="00381A4A"/>
    <w:rsid w:val="003836F3"/>
    <w:rsid w:val="0039306A"/>
    <w:rsid w:val="003A2EF6"/>
    <w:rsid w:val="003A7945"/>
    <w:rsid w:val="003B2C5C"/>
    <w:rsid w:val="003B7200"/>
    <w:rsid w:val="003B7211"/>
    <w:rsid w:val="003C1ED0"/>
    <w:rsid w:val="003C2AB9"/>
    <w:rsid w:val="003D1E39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A7366"/>
    <w:rsid w:val="004B28DB"/>
    <w:rsid w:val="004B4CC9"/>
    <w:rsid w:val="004B56AD"/>
    <w:rsid w:val="004B7B08"/>
    <w:rsid w:val="004C2580"/>
    <w:rsid w:val="004C3AEB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6669D"/>
    <w:rsid w:val="00570B64"/>
    <w:rsid w:val="005717E0"/>
    <w:rsid w:val="00571F9C"/>
    <w:rsid w:val="0058098C"/>
    <w:rsid w:val="00591F10"/>
    <w:rsid w:val="00593CF0"/>
    <w:rsid w:val="005A3379"/>
    <w:rsid w:val="005A7099"/>
    <w:rsid w:val="005B2A65"/>
    <w:rsid w:val="005C2B5C"/>
    <w:rsid w:val="005D036A"/>
    <w:rsid w:val="005E1E91"/>
    <w:rsid w:val="005E41A3"/>
    <w:rsid w:val="005E5C4B"/>
    <w:rsid w:val="005F7B12"/>
    <w:rsid w:val="006038D6"/>
    <w:rsid w:val="006154D3"/>
    <w:rsid w:val="00621E5A"/>
    <w:rsid w:val="0062252E"/>
    <w:rsid w:val="006260F2"/>
    <w:rsid w:val="00626D92"/>
    <w:rsid w:val="00630A2C"/>
    <w:rsid w:val="006436D2"/>
    <w:rsid w:val="00655207"/>
    <w:rsid w:val="0066363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C6A8C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D5E72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A4B9B"/>
    <w:rsid w:val="008A583B"/>
    <w:rsid w:val="008A770D"/>
    <w:rsid w:val="008B08B9"/>
    <w:rsid w:val="008B2D55"/>
    <w:rsid w:val="008D0C34"/>
    <w:rsid w:val="008D26F9"/>
    <w:rsid w:val="008D284D"/>
    <w:rsid w:val="008E295D"/>
    <w:rsid w:val="008E5F4B"/>
    <w:rsid w:val="008F0907"/>
    <w:rsid w:val="008F0994"/>
    <w:rsid w:val="008F2C4C"/>
    <w:rsid w:val="008F5CE4"/>
    <w:rsid w:val="008F6519"/>
    <w:rsid w:val="0090447D"/>
    <w:rsid w:val="00911E00"/>
    <w:rsid w:val="0091796B"/>
    <w:rsid w:val="00927847"/>
    <w:rsid w:val="00940039"/>
    <w:rsid w:val="0094354B"/>
    <w:rsid w:val="00953BF8"/>
    <w:rsid w:val="009644B3"/>
    <w:rsid w:val="00972558"/>
    <w:rsid w:val="009756CE"/>
    <w:rsid w:val="00976E16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60077"/>
    <w:rsid w:val="00A73CE9"/>
    <w:rsid w:val="00A75492"/>
    <w:rsid w:val="00A85AE0"/>
    <w:rsid w:val="00A91261"/>
    <w:rsid w:val="00A91580"/>
    <w:rsid w:val="00A952E0"/>
    <w:rsid w:val="00A960F6"/>
    <w:rsid w:val="00AA288D"/>
    <w:rsid w:val="00AA4E63"/>
    <w:rsid w:val="00AB186C"/>
    <w:rsid w:val="00AB2DBA"/>
    <w:rsid w:val="00AB2EDE"/>
    <w:rsid w:val="00AC6557"/>
    <w:rsid w:val="00AD2303"/>
    <w:rsid w:val="00AD2A60"/>
    <w:rsid w:val="00AE53EF"/>
    <w:rsid w:val="00AE6B8C"/>
    <w:rsid w:val="00AF6E15"/>
    <w:rsid w:val="00B02530"/>
    <w:rsid w:val="00B04194"/>
    <w:rsid w:val="00B05EEE"/>
    <w:rsid w:val="00B06812"/>
    <w:rsid w:val="00B1028D"/>
    <w:rsid w:val="00B11763"/>
    <w:rsid w:val="00B12F73"/>
    <w:rsid w:val="00B12FAA"/>
    <w:rsid w:val="00B15E2D"/>
    <w:rsid w:val="00B24635"/>
    <w:rsid w:val="00B32420"/>
    <w:rsid w:val="00B32AE0"/>
    <w:rsid w:val="00B32B13"/>
    <w:rsid w:val="00B346D6"/>
    <w:rsid w:val="00B41037"/>
    <w:rsid w:val="00B475EB"/>
    <w:rsid w:val="00B51C32"/>
    <w:rsid w:val="00B52EAF"/>
    <w:rsid w:val="00B56BC2"/>
    <w:rsid w:val="00B61FA6"/>
    <w:rsid w:val="00B6208E"/>
    <w:rsid w:val="00B63297"/>
    <w:rsid w:val="00B959C7"/>
    <w:rsid w:val="00BA4265"/>
    <w:rsid w:val="00BB54F3"/>
    <w:rsid w:val="00BB7420"/>
    <w:rsid w:val="00BC07AB"/>
    <w:rsid w:val="00BC7385"/>
    <w:rsid w:val="00BD14D4"/>
    <w:rsid w:val="00BE0398"/>
    <w:rsid w:val="00BE2722"/>
    <w:rsid w:val="00BE3FCF"/>
    <w:rsid w:val="00BE6F3B"/>
    <w:rsid w:val="00C028D6"/>
    <w:rsid w:val="00C069FB"/>
    <w:rsid w:val="00C16537"/>
    <w:rsid w:val="00C24D38"/>
    <w:rsid w:val="00C37142"/>
    <w:rsid w:val="00C41188"/>
    <w:rsid w:val="00C469E3"/>
    <w:rsid w:val="00C569C1"/>
    <w:rsid w:val="00C62E66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5569"/>
    <w:rsid w:val="00CE5F26"/>
    <w:rsid w:val="00CE64AA"/>
    <w:rsid w:val="00CF304D"/>
    <w:rsid w:val="00CF34F9"/>
    <w:rsid w:val="00D01C25"/>
    <w:rsid w:val="00D03F73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72FC2"/>
    <w:rsid w:val="00D967F7"/>
    <w:rsid w:val="00DA3BEB"/>
    <w:rsid w:val="00DC50A8"/>
    <w:rsid w:val="00DC543E"/>
    <w:rsid w:val="00DD362D"/>
    <w:rsid w:val="00DD41BE"/>
    <w:rsid w:val="00DD509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57D5"/>
    <w:rsid w:val="00E360BF"/>
    <w:rsid w:val="00E41132"/>
    <w:rsid w:val="00E508BC"/>
    <w:rsid w:val="00E50D98"/>
    <w:rsid w:val="00E558C0"/>
    <w:rsid w:val="00E57831"/>
    <w:rsid w:val="00E65ED1"/>
    <w:rsid w:val="00E75D17"/>
    <w:rsid w:val="00E75D45"/>
    <w:rsid w:val="00E75E0C"/>
    <w:rsid w:val="00E81A7D"/>
    <w:rsid w:val="00E91ED3"/>
    <w:rsid w:val="00E92FCF"/>
    <w:rsid w:val="00E93287"/>
    <w:rsid w:val="00E97616"/>
    <w:rsid w:val="00EA2097"/>
    <w:rsid w:val="00EB0E5B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6D79"/>
    <w:rsid w:val="00F574EA"/>
    <w:rsid w:val="00F60F20"/>
    <w:rsid w:val="00F622AE"/>
    <w:rsid w:val="00F65055"/>
    <w:rsid w:val="00F6586E"/>
    <w:rsid w:val="00F70094"/>
    <w:rsid w:val="00F70D5A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,List Paragraph,EBRD List,CA bullets,Нумерованый список,ПАРАГРАФ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qFormat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A9B5-5E88-46F3-9082-288F7EBA6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3438</Words>
  <Characters>1961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2023-12-01T14:03:00Z</cp:lastPrinted>
  <dcterms:created xsi:type="dcterms:W3CDTF">2026-10-21T13:34:00Z</dcterms:created>
  <dcterms:modified xsi:type="dcterms:W3CDTF">2026-10-21T13:36:00Z</dcterms:modified>
</cp:coreProperties>
</file>