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D6A" w:rsidRPr="00E508BC" w:rsidRDefault="00701D6A" w:rsidP="00701D6A">
      <w:pPr>
        <w:pStyle w:val="a3"/>
        <w:ind w:left="0"/>
        <w:jc w:val="both"/>
        <w:rPr>
          <w:position w:val="1"/>
        </w:rPr>
      </w:pPr>
    </w:p>
    <w:p w:rsidR="00701D6A" w:rsidRPr="00B12F73" w:rsidRDefault="00C74467" w:rsidP="00701D6A">
      <w:pPr>
        <w:jc w:val="center"/>
        <w:rPr>
          <w:b/>
        </w:rPr>
      </w:pPr>
      <w:r w:rsidRPr="00B12F73">
        <w:rPr>
          <w:b/>
        </w:rPr>
        <w:t>Обґрунтування</w:t>
      </w:r>
      <w:r w:rsidR="00701D6A" w:rsidRPr="00B12F73">
        <w:rPr>
          <w:b/>
        </w:rPr>
        <w:t xml:space="preserve"> очікуваної вартості предмета закупівлі </w:t>
      </w:r>
    </w:p>
    <w:p w:rsidR="00571F9C" w:rsidRDefault="001940A7" w:rsidP="00BC5EF3">
      <w:pPr>
        <w:ind w:firstLine="567"/>
        <w:jc w:val="center"/>
      </w:pPr>
      <w:r w:rsidRPr="001940A7">
        <w:t>72260000-5 послуги, пов’язані з програмним забезпеченням (Послуги адміністрування, обслуговування програмного забезпечення інформаційної системи ведення бухгалтерського і фінансового обліку «Облік бюджетної установи»), предмет закупівлі визначено із застосуванням показників цифр основного словника національного класифікатора України ДК 021:2015 «Єдиний  закупівельний словник»</w:t>
      </w:r>
    </w:p>
    <w:p w:rsidR="00BC5EF3" w:rsidRPr="00571F9C" w:rsidRDefault="00BC5EF3" w:rsidP="00571F9C">
      <w:pPr>
        <w:ind w:firstLine="567"/>
        <w:jc w:val="both"/>
      </w:pPr>
    </w:p>
    <w:p w:rsidR="00BC5EF3" w:rsidRDefault="00BC5EF3" w:rsidP="00C74467">
      <w:pPr>
        <w:ind w:firstLine="567"/>
        <w:jc w:val="both"/>
      </w:pPr>
      <w:r>
        <w:t xml:space="preserve">Очікувана вартість Закупівлі визначена у відповідності до наказу Міністерства розвитку економіки, торгівлі та сільського господарства України від 18 лютого 2020 року № 275 «Про затвердження примірної методики визначення очікуваної вартості предмета закупівлі». </w:t>
      </w:r>
    </w:p>
    <w:p w:rsidR="00BC5EF3" w:rsidRDefault="00BC5EF3" w:rsidP="00C74467">
      <w:pPr>
        <w:ind w:firstLine="567"/>
        <w:jc w:val="both"/>
      </w:pPr>
      <w:r>
        <w:t xml:space="preserve">Визначення очікуваної вартості предмета закупівлі здійсненне відповідно до проведеного моніторингу цін шляхом пошуку, збору та аналізу загальнодоступної інформації про ціни, що містяться в мережі Інтернет у відкритому доступі, спеціалізованих торговельних майданчиках, в електронних каталогах, в електронній системі закупівель «Прозорро». </w:t>
      </w:r>
    </w:p>
    <w:p w:rsidR="00BC5EF3" w:rsidRDefault="00BC5EF3" w:rsidP="00C74467">
      <w:pPr>
        <w:ind w:firstLine="567"/>
        <w:jc w:val="both"/>
      </w:pPr>
      <w:r>
        <w:t xml:space="preserve">Планується закупівля у кількості </w:t>
      </w:r>
      <w:r w:rsidR="001940A7">
        <w:t>1 послуга</w:t>
      </w:r>
      <w:r>
        <w:t xml:space="preserve">, прогнозованою вартістю </w:t>
      </w:r>
      <w:r w:rsidR="001940A7" w:rsidRPr="001940A7">
        <w:t>93 300,00 грн (дев’яносто три тисячі гривень, 00 копійок)</w:t>
      </w:r>
      <w:r>
        <w:t xml:space="preserve">, разом з ПДВ. </w:t>
      </w:r>
    </w:p>
    <w:tbl>
      <w:tblPr>
        <w:tblW w:w="9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4"/>
        <w:gridCol w:w="6449"/>
        <w:gridCol w:w="2743"/>
      </w:tblGrid>
      <w:tr w:rsidR="001940A7" w:rsidRPr="00E05CEA" w:rsidTr="001940A7">
        <w:trPr>
          <w:trHeight w:val="258"/>
        </w:trPr>
        <w:tc>
          <w:tcPr>
            <w:tcW w:w="484" w:type="dxa"/>
            <w:shd w:val="clear" w:color="auto" w:fill="auto"/>
            <w:noWrap/>
            <w:vAlign w:val="center"/>
            <w:hideMark/>
          </w:tcPr>
          <w:p w:rsidR="001940A7" w:rsidRPr="00E05CEA" w:rsidRDefault="001940A7" w:rsidP="0086005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E05CEA">
              <w:rPr>
                <w:b/>
                <w:bCs/>
                <w:color w:val="000000"/>
              </w:rPr>
              <w:t>№ з/п</w:t>
            </w:r>
          </w:p>
        </w:tc>
        <w:tc>
          <w:tcPr>
            <w:tcW w:w="6449" w:type="dxa"/>
            <w:shd w:val="clear" w:color="auto" w:fill="auto"/>
            <w:noWrap/>
            <w:vAlign w:val="center"/>
            <w:hideMark/>
          </w:tcPr>
          <w:p w:rsidR="001940A7" w:rsidRPr="00334F91" w:rsidRDefault="001940A7" w:rsidP="00860056">
            <w:pPr>
              <w:jc w:val="center"/>
              <w:rPr>
                <w:b/>
                <w:bCs/>
                <w:color w:val="000000"/>
              </w:rPr>
            </w:pPr>
            <w:r w:rsidRPr="00E05CEA">
              <w:rPr>
                <w:b/>
                <w:bCs/>
                <w:color w:val="000000"/>
              </w:rPr>
              <w:t>Найменування</w:t>
            </w: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2743" w:type="dxa"/>
            <w:shd w:val="clear" w:color="auto" w:fill="auto"/>
            <w:noWrap/>
            <w:vAlign w:val="center"/>
            <w:hideMark/>
          </w:tcPr>
          <w:p w:rsidR="001940A7" w:rsidRPr="007552A1" w:rsidRDefault="001940A7" w:rsidP="0086005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Кількі</w:t>
            </w:r>
            <w:r w:rsidRPr="00E05CEA">
              <w:rPr>
                <w:b/>
                <w:bCs/>
                <w:color w:val="000000"/>
              </w:rPr>
              <w:t>сть</w:t>
            </w:r>
            <w:r>
              <w:rPr>
                <w:b/>
                <w:bCs/>
                <w:color w:val="000000"/>
              </w:rPr>
              <w:t xml:space="preserve"> послуг</w:t>
            </w:r>
          </w:p>
        </w:tc>
      </w:tr>
      <w:tr w:rsidR="001940A7" w:rsidRPr="00E05CEA" w:rsidTr="001940A7">
        <w:trPr>
          <w:trHeight w:val="258"/>
        </w:trPr>
        <w:tc>
          <w:tcPr>
            <w:tcW w:w="484" w:type="dxa"/>
            <w:shd w:val="clear" w:color="auto" w:fill="auto"/>
            <w:noWrap/>
            <w:vAlign w:val="center"/>
            <w:hideMark/>
          </w:tcPr>
          <w:p w:rsidR="001940A7" w:rsidRPr="00E05CEA" w:rsidRDefault="001940A7" w:rsidP="00860056">
            <w:pPr>
              <w:jc w:val="right"/>
              <w:rPr>
                <w:lang w:val="en-US"/>
              </w:rPr>
            </w:pPr>
            <w:r w:rsidRPr="00E05CEA">
              <w:t>1</w:t>
            </w:r>
          </w:p>
        </w:tc>
        <w:tc>
          <w:tcPr>
            <w:tcW w:w="6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40A7" w:rsidRPr="007552A1" w:rsidRDefault="001940A7" w:rsidP="00860056">
            <w:pPr>
              <w:rPr>
                <w:color w:val="000000"/>
                <w:lang w:eastAsia="uk-UA"/>
              </w:rPr>
            </w:pPr>
            <w:r w:rsidRPr="007552A1">
              <w:rPr>
                <w:color w:val="000000"/>
                <w:lang w:eastAsia="uk-UA"/>
              </w:rPr>
              <w:t xml:space="preserve">72260000-5 послуги, пов’язані з програмним забезпеченням </w:t>
            </w:r>
          </w:p>
          <w:p w:rsidR="001940A7" w:rsidRPr="00334F91" w:rsidRDefault="001940A7" w:rsidP="00860056">
            <w:pPr>
              <w:rPr>
                <w:color w:val="000000"/>
              </w:rPr>
            </w:pPr>
            <w:r w:rsidRPr="007552A1">
              <w:rPr>
                <w:color w:val="000000"/>
                <w:lang w:eastAsia="uk-UA"/>
              </w:rPr>
              <w:t>(Послуги адміністрування, обслуговування програмного забезпечення інформаційної системи ведення бухгалтерського і фінансового обліку «Облік бюджетної установи»)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40A7" w:rsidRPr="00B03230" w:rsidRDefault="001940A7" w:rsidP="00860056">
            <w:pPr>
              <w:jc w:val="right"/>
              <w:rPr>
                <w:color w:val="000000"/>
              </w:rPr>
            </w:pPr>
            <w:r>
              <w:rPr>
                <w:color w:val="000000"/>
                <w:lang w:eastAsia="uk-UA"/>
              </w:rPr>
              <w:t>1послуга</w:t>
            </w:r>
          </w:p>
        </w:tc>
      </w:tr>
    </w:tbl>
    <w:p w:rsidR="001940A7" w:rsidRDefault="001940A7" w:rsidP="00C74467">
      <w:pPr>
        <w:ind w:firstLine="567"/>
        <w:jc w:val="both"/>
      </w:pPr>
    </w:p>
    <w:p w:rsidR="00701D6A" w:rsidRDefault="00701D6A" w:rsidP="00701D6A">
      <w:pPr>
        <w:jc w:val="both"/>
        <w:rPr>
          <w:sz w:val="28"/>
          <w:szCs w:val="28"/>
        </w:rPr>
      </w:pPr>
    </w:p>
    <w:p w:rsidR="00701D6A" w:rsidRDefault="00701D6A" w:rsidP="00AF6E15">
      <w:pPr>
        <w:jc w:val="right"/>
        <w:rPr>
          <w:b/>
          <w:bCs/>
          <w:sz w:val="28"/>
          <w:szCs w:val="28"/>
          <w:lang w:val="ru-RU"/>
        </w:rPr>
      </w:pPr>
    </w:p>
    <w:p w:rsidR="00BC5EF3" w:rsidRDefault="00BC5EF3" w:rsidP="00AF6E15">
      <w:pPr>
        <w:jc w:val="right"/>
        <w:rPr>
          <w:b/>
          <w:bCs/>
          <w:sz w:val="28"/>
          <w:szCs w:val="28"/>
          <w:lang w:val="ru-RU"/>
        </w:rPr>
      </w:pPr>
    </w:p>
    <w:p w:rsidR="00BC5EF3" w:rsidRPr="00B12F73" w:rsidRDefault="00BC5EF3" w:rsidP="00BC5EF3">
      <w:pPr>
        <w:jc w:val="center"/>
      </w:pPr>
      <w:r w:rsidRPr="00B12F73">
        <w:rPr>
          <w:b/>
        </w:rPr>
        <w:t>Обґрунтування кількісних та якісних характеристик предмета закупівлі</w:t>
      </w:r>
      <w:r w:rsidRPr="00B12F73">
        <w:t xml:space="preserve"> </w:t>
      </w:r>
    </w:p>
    <w:p w:rsidR="001940A7" w:rsidRDefault="001940A7" w:rsidP="001940A7">
      <w:pPr>
        <w:pStyle w:val="a9"/>
        <w:ind w:firstLine="567"/>
        <w:jc w:val="center"/>
        <w:rPr>
          <w:lang w:val="uk-UA"/>
        </w:rPr>
      </w:pPr>
      <w:r w:rsidRPr="001940A7">
        <w:rPr>
          <w:lang w:val="uk-UA"/>
        </w:rPr>
        <w:t>72260000-5 послуги, пов’язані з програмним забезпеченням (Послуги адміністрування, обслуговування програмного забезпечення інформаційної системи ведення бухгалтерського і фінансового обліку «Облік бюджетної установи»), предмет закупівлі визначено із застосуванням показників цифр основного словника національного класифікатора України ДК 021:2015 «Єдиний  закупівельний словник»</w:t>
      </w:r>
    </w:p>
    <w:p w:rsidR="001940A7" w:rsidRDefault="001940A7" w:rsidP="001940A7">
      <w:pPr>
        <w:pStyle w:val="a3"/>
        <w:spacing w:before="100" w:beforeAutospacing="1" w:after="100" w:afterAutospacing="1"/>
        <w:ind w:left="0" w:firstLine="567"/>
        <w:jc w:val="both"/>
      </w:pPr>
      <w:r>
        <w:t>Кількісні та якісні характеристики предмета закупівлі повинні містити</w:t>
      </w:r>
    </w:p>
    <w:p w:rsidR="001940A7" w:rsidRPr="00A17131" w:rsidRDefault="001940A7" w:rsidP="001940A7">
      <w:pPr>
        <w:pStyle w:val="a3"/>
        <w:spacing w:before="100" w:beforeAutospacing="1" w:after="100" w:afterAutospacing="1"/>
        <w:ind w:left="0" w:firstLine="567"/>
        <w:jc w:val="both"/>
      </w:pPr>
      <w:r>
        <w:t xml:space="preserve">- </w:t>
      </w:r>
      <w:r w:rsidRPr="00A17131">
        <w:t>телефонн</w:t>
      </w:r>
      <w:r>
        <w:t>а</w:t>
      </w:r>
      <w:r w:rsidRPr="00A17131">
        <w:t xml:space="preserve"> ліні</w:t>
      </w:r>
      <w:r>
        <w:t>я</w:t>
      </w:r>
      <w:r w:rsidRPr="00A17131">
        <w:t xml:space="preserve"> консультацій користувачів по роботі з програмним продуктом;</w:t>
      </w:r>
    </w:p>
    <w:p w:rsidR="001940A7" w:rsidRPr="00A17131" w:rsidRDefault="001940A7" w:rsidP="001940A7">
      <w:pPr>
        <w:pStyle w:val="a3"/>
        <w:spacing w:before="100" w:beforeAutospacing="1" w:after="100" w:afterAutospacing="1"/>
        <w:ind w:left="0" w:firstLine="567"/>
        <w:jc w:val="both"/>
      </w:pPr>
      <w:r w:rsidRPr="00A17131">
        <w:t>- надання оновлень до конфігурації програмного продукту;</w:t>
      </w:r>
    </w:p>
    <w:p w:rsidR="001940A7" w:rsidRPr="00A17131" w:rsidRDefault="001940A7" w:rsidP="001940A7">
      <w:pPr>
        <w:pStyle w:val="a3"/>
        <w:spacing w:before="100" w:beforeAutospacing="1" w:after="100" w:afterAutospacing="1"/>
        <w:ind w:left="0" w:firstLine="567"/>
        <w:jc w:val="both"/>
      </w:pPr>
      <w:r w:rsidRPr="00A17131">
        <w:t>- встановлення оновлень програмного продукту в офісі Замовника (або віддалено)</w:t>
      </w:r>
    </w:p>
    <w:p w:rsidR="001940A7" w:rsidRPr="00A17131" w:rsidRDefault="001940A7" w:rsidP="001940A7">
      <w:pPr>
        <w:pStyle w:val="a3"/>
        <w:spacing w:before="100" w:beforeAutospacing="1" w:after="100" w:afterAutospacing="1"/>
        <w:ind w:left="0" w:firstLine="567"/>
        <w:jc w:val="both"/>
      </w:pPr>
      <w:r w:rsidRPr="00A17131">
        <w:t>- технічне обслуговування інформаційної бази Замовника;</w:t>
      </w:r>
    </w:p>
    <w:p w:rsidR="001940A7" w:rsidRPr="00A17131" w:rsidRDefault="001940A7" w:rsidP="001940A7">
      <w:pPr>
        <w:pStyle w:val="a3"/>
        <w:spacing w:before="100" w:beforeAutospacing="1" w:after="100" w:afterAutospacing="1"/>
        <w:ind w:left="0" w:firstLine="567"/>
        <w:jc w:val="both"/>
      </w:pPr>
      <w:r w:rsidRPr="00A17131">
        <w:t>- створення резервної копії;</w:t>
      </w:r>
    </w:p>
    <w:p w:rsidR="001940A7" w:rsidRPr="00A17131" w:rsidRDefault="001940A7" w:rsidP="001940A7">
      <w:pPr>
        <w:pStyle w:val="a3"/>
        <w:spacing w:before="100" w:beforeAutospacing="1" w:after="100" w:afterAutospacing="1"/>
        <w:ind w:left="0" w:firstLine="567"/>
        <w:jc w:val="both"/>
      </w:pPr>
      <w:r w:rsidRPr="00A17131">
        <w:t>- перерахунок підсумків;</w:t>
      </w:r>
    </w:p>
    <w:p w:rsidR="001940A7" w:rsidRPr="00A17131" w:rsidRDefault="001940A7" w:rsidP="001940A7">
      <w:pPr>
        <w:pStyle w:val="a3"/>
        <w:spacing w:before="100" w:beforeAutospacing="1" w:after="100" w:afterAutospacing="1"/>
        <w:ind w:left="0" w:firstLine="567"/>
        <w:jc w:val="both"/>
      </w:pPr>
      <w:r w:rsidRPr="00A17131">
        <w:t>- перевірка технічного стану інформаційної бази</w:t>
      </w:r>
      <w:r>
        <w:t>;</w:t>
      </w:r>
    </w:p>
    <w:p w:rsidR="001940A7" w:rsidRPr="00A17131" w:rsidRDefault="001940A7" w:rsidP="001940A7">
      <w:pPr>
        <w:pStyle w:val="a3"/>
        <w:spacing w:before="100" w:beforeAutospacing="1" w:after="100" w:afterAutospacing="1"/>
        <w:ind w:left="0" w:firstLine="567"/>
        <w:jc w:val="both"/>
      </w:pPr>
      <w:r w:rsidRPr="00A17131">
        <w:t>- додаткові послуги з роботи технічного фахівця (не більше 150 годин в рік) включають:</w:t>
      </w:r>
    </w:p>
    <w:p w:rsidR="001940A7" w:rsidRPr="00A17131" w:rsidRDefault="001940A7" w:rsidP="001940A7">
      <w:pPr>
        <w:pStyle w:val="a3"/>
        <w:spacing w:before="100" w:beforeAutospacing="1" w:after="100" w:afterAutospacing="1"/>
        <w:ind w:left="0" w:firstLine="567"/>
        <w:jc w:val="both"/>
      </w:pPr>
      <w:r>
        <w:t>- рекомендації фахівця з</w:t>
      </w:r>
      <w:r w:rsidRPr="00A17131">
        <w:t xml:space="preserve"> методики роботи і рішення типових і нетипових завдань;</w:t>
      </w:r>
    </w:p>
    <w:p w:rsidR="001940A7" w:rsidRPr="00A17131" w:rsidRDefault="001940A7" w:rsidP="001940A7">
      <w:pPr>
        <w:pStyle w:val="a3"/>
        <w:spacing w:before="100" w:beforeAutospacing="1" w:after="100" w:afterAutospacing="1"/>
        <w:ind w:left="0" w:firstLine="567"/>
        <w:jc w:val="both"/>
      </w:pPr>
      <w:r>
        <w:t>-</w:t>
      </w:r>
      <w:r w:rsidRPr="00A17131">
        <w:tab/>
        <w:t>консультації по роботі з програмн</w:t>
      </w:r>
      <w:r>
        <w:t>и</w:t>
      </w:r>
      <w:r w:rsidRPr="00A17131">
        <w:t>м продуктом в офісі Замовника</w:t>
      </w:r>
      <w:r>
        <w:t>;</w:t>
      </w:r>
    </w:p>
    <w:p w:rsidR="001940A7" w:rsidRPr="00A17131" w:rsidRDefault="001940A7" w:rsidP="001940A7">
      <w:pPr>
        <w:pStyle w:val="a3"/>
        <w:spacing w:before="100" w:beforeAutospacing="1" w:after="100" w:afterAutospacing="1"/>
        <w:ind w:left="0" w:firstLine="567"/>
        <w:jc w:val="both"/>
      </w:pPr>
      <w:r>
        <w:t>-</w:t>
      </w:r>
      <w:r w:rsidRPr="00A17131">
        <w:tab/>
        <w:t>навчання по роботі з програмним продуктом в офісі Замовника</w:t>
      </w:r>
      <w:r>
        <w:t>;</w:t>
      </w:r>
    </w:p>
    <w:p w:rsidR="001940A7" w:rsidRPr="00A17131" w:rsidRDefault="001940A7" w:rsidP="001940A7">
      <w:pPr>
        <w:pStyle w:val="a3"/>
        <w:spacing w:before="100" w:beforeAutospacing="1" w:after="100" w:afterAutospacing="1"/>
        <w:ind w:left="0" w:firstLine="567"/>
        <w:jc w:val="both"/>
      </w:pPr>
      <w:r>
        <w:t>-</w:t>
      </w:r>
      <w:r w:rsidRPr="00A17131">
        <w:tab/>
        <w:t>розробка додаткових друкарських, звітних форм і програм перенесення даних з/в інші програмні продукти</w:t>
      </w:r>
      <w:r>
        <w:t>;</w:t>
      </w:r>
    </w:p>
    <w:p w:rsidR="00BC5EF3" w:rsidRDefault="001940A7" w:rsidP="001940A7">
      <w:pPr>
        <w:pStyle w:val="a9"/>
        <w:jc w:val="both"/>
        <w:rPr>
          <w:lang w:val="uk-UA"/>
        </w:rPr>
      </w:pPr>
      <w:r>
        <w:rPr>
          <w:lang w:val="uk-UA"/>
        </w:rPr>
        <w:lastRenderedPageBreak/>
        <w:t>-</w:t>
      </w:r>
      <w:r w:rsidRPr="00A17131">
        <w:rPr>
          <w:lang w:val="uk-UA"/>
        </w:rPr>
        <w:tab/>
        <w:t>розробка сервісних програм по зміні/веденню даних програмного продукту</w:t>
      </w:r>
    </w:p>
    <w:p w:rsidR="00BC5EF3" w:rsidRPr="008347C7" w:rsidRDefault="00BC5EF3" w:rsidP="00BC5EF3">
      <w:pPr>
        <w:jc w:val="center"/>
      </w:pPr>
    </w:p>
    <w:p w:rsidR="00701D6A" w:rsidRPr="00C86990" w:rsidRDefault="00701D6A" w:rsidP="00701D6A">
      <w:pPr>
        <w:ind w:firstLine="567"/>
        <w:jc w:val="both"/>
        <w:rPr>
          <w:sz w:val="28"/>
          <w:szCs w:val="28"/>
        </w:rPr>
      </w:pPr>
    </w:p>
    <w:p w:rsidR="00701D6A" w:rsidRDefault="00701D6A" w:rsidP="00FD63C6">
      <w:pPr>
        <w:jc w:val="both"/>
        <w:rPr>
          <w:b/>
          <w:bCs/>
          <w:sz w:val="28"/>
          <w:szCs w:val="28"/>
          <w:lang w:val="en-US"/>
        </w:rPr>
      </w:pPr>
    </w:p>
    <w:p w:rsidR="00701D6A" w:rsidRDefault="00701D6A" w:rsidP="00FD63C6">
      <w:pPr>
        <w:jc w:val="both"/>
        <w:rPr>
          <w:b/>
          <w:bCs/>
          <w:sz w:val="28"/>
          <w:szCs w:val="28"/>
          <w:lang w:val="en-US"/>
        </w:rPr>
      </w:pPr>
      <w:bookmarkStart w:id="0" w:name="_GoBack"/>
      <w:bookmarkEnd w:id="0"/>
    </w:p>
    <w:sectPr w:rsidR="00701D6A" w:rsidSect="00C74D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58C6" w:rsidRDefault="001458C6" w:rsidP="00151E06">
      <w:r>
        <w:separator/>
      </w:r>
    </w:p>
  </w:endnote>
  <w:endnote w:type="continuationSeparator" w:id="0">
    <w:p w:rsidR="001458C6" w:rsidRDefault="001458C6" w:rsidP="00151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58C6" w:rsidRDefault="001458C6" w:rsidP="00151E06">
      <w:r>
        <w:separator/>
      </w:r>
    </w:p>
  </w:footnote>
  <w:footnote w:type="continuationSeparator" w:id="0">
    <w:p w:rsidR="001458C6" w:rsidRDefault="001458C6" w:rsidP="00151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02B53"/>
    <w:multiLevelType w:val="hybridMultilevel"/>
    <w:tmpl w:val="2BAE0C96"/>
    <w:lvl w:ilvl="0" w:tplc="C0809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63527"/>
    <w:multiLevelType w:val="hybridMultilevel"/>
    <w:tmpl w:val="7AC09DC0"/>
    <w:lvl w:ilvl="0" w:tplc="E898A3A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70631B4"/>
    <w:multiLevelType w:val="multilevel"/>
    <w:tmpl w:val="EA0C8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6E6E5B"/>
    <w:multiLevelType w:val="multilevel"/>
    <w:tmpl w:val="A6381CA8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 w15:restartNumberingAfterBreak="0">
    <w:nsid w:val="0D010233"/>
    <w:multiLevelType w:val="hybridMultilevel"/>
    <w:tmpl w:val="F5123C26"/>
    <w:lvl w:ilvl="0" w:tplc="D8F279B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D616FE3"/>
    <w:multiLevelType w:val="hybridMultilevel"/>
    <w:tmpl w:val="881ABD84"/>
    <w:lvl w:ilvl="0" w:tplc="04405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408E6"/>
    <w:multiLevelType w:val="hybridMultilevel"/>
    <w:tmpl w:val="2D3CDF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805B8"/>
    <w:multiLevelType w:val="multilevel"/>
    <w:tmpl w:val="89D8C1C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  <w:rPr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8" w15:restartNumberingAfterBreak="0">
    <w:nsid w:val="20C60005"/>
    <w:multiLevelType w:val="hybridMultilevel"/>
    <w:tmpl w:val="BF466B46"/>
    <w:lvl w:ilvl="0" w:tplc="5AE0AF8A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21A7B84"/>
    <w:multiLevelType w:val="hybridMultilevel"/>
    <w:tmpl w:val="8D78BC3C"/>
    <w:lvl w:ilvl="0" w:tplc="F40AD9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06289"/>
    <w:multiLevelType w:val="multilevel"/>
    <w:tmpl w:val="A1EC69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68" w:hanging="468"/>
      </w:pPr>
      <w:rPr>
        <w:rFonts w:hint="default"/>
        <w:b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u w:val="none"/>
      </w:rPr>
    </w:lvl>
  </w:abstractNum>
  <w:abstractNum w:abstractNumId="11" w15:restartNumberingAfterBreak="0">
    <w:nsid w:val="3212182D"/>
    <w:multiLevelType w:val="multilevel"/>
    <w:tmpl w:val="3CE0D8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CC57BC"/>
    <w:multiLevelType w:val="hybridMultilevel"/>
    <w:tmpl w:val="06E04104"/>
    <w:lvl w:ilvl="0" w:tplc="C2C8EF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505B1C"/>
    <w:multiLevelType w:val="hybridMultilevel"/>
    <w:tmpl w:val="12EA04FA"/>
    <w:lvl w:ilvl="0" w:tplc="F40AD9D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9454524"/>
    <w:multiLevelType w:val="hybridMultilevel"/>
    <w:tmpl w:val="5764270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2586D86"/>
    <w:multiLevelType w:val="multilevel"/>
    <w:tmpl w:val="97CA958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6" w15:restartNumberingAfterBreak="0">
    <w:nsid w:val="488445C0"/>
    <w:multiLevelType w:val="multilevel"/>
    <w:tmpl w:val="0E9265E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7" w15:restartNumberingAfterBreak="0">
    <w:nsid w:val="4F750860"/>
    <w:multiLevelType w:val="hybridMultilevel"/>
    <w:tmpl w:val="0EA679D0"/>
    <w:lvl w:ilvl="0" w:tplc="9AB0ED66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41B683A"/>
    <w:multiLevelType w:val="hybridMultilevel"/>
    <w:tmpl w:val="538A560E"/>
    <w:lvl w:ilvl="0" w:tplc="305EF908">
      <w:start w:val="4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68906BE"/>
    <w:multiLevelType w:val="hybridMultilevel"/>
    <w:tmpl w:val="F2D20A80"/>
    <w:lvl w:ilvl="0" w:tplc="7F7EAA2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86573F2"/>
    <w:multiLevelType w:val="multilevel"/>
    <w:tmpl w:val="97CA9584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left" w:pos="1070"/>
        </w:tabs>
        <w:ind w:left="1070" w:hanging="360"/>
      </w:pPr>
      <w:rPr>
        <w:rFonts w:ascii="Times New Roman" w:eastAsiaTheme="minorEastAsia" w:hAnsi="Times New Roman" w:cs="Times New Roman"/>
        <w:b/>
        <w:bCs/>
        <w:i w:val="0"/>
        <w:iCs/>
      </w:rPr>
    </w:lvl>
    <w:lvl w:ilvl="2">
      <w:start w:val="1"/>
      <w:numFmt w:val="decimal"/>
      <w:lvlText w:val="%3."/>
      <w:lvlJc w:val="left"/>
      <w:pPr>
        <w:tabs>
          <w:tab w:val="left" w:pos="360"/>
        </w:tabs>
        <w:ind w:left="360" w:hanging="360"/>
      </w:pPr>
      <w:rPr>
        <w:b w:val="0"/>
        <w:bCs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1" w15:restartNumberingAfterBreak="0">
    <w:nsid w:val="5B837649"/>
    <w:multiLevelType w:val="hybridMultilevel"/>
    <w:tmpl w:val="3E06D392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C197F0F"/>
    <w:multiLevelType w:val="hybridMultilevel"/>
    <w:tmpl w:val="DF94BD2E"/>
    <w:lvl w:ilvl="0" w:tplc="2728852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A03C39"/>
    <w:multiLevelType w:val="multilevel"/>
    <w:tmpl w:val="0930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234DCF"/>
    <w:multiLevelType w:val="hybridMultilevel"/>
    <w:tmpl w:val="47C81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A65D5"/>
    <w:multiLevelType w:val="hybridMultilevel"/>
    <w:tmpl w:val="9FE0CB1E"/>
    <w:lvl w:ilvl="0" w:tplc="2C9CD9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7617B7"/>
    <w:multiLevelType w:val="hybridMultilevel"/>
    <w:tmpl w:val="95B6CD86"/>
    <w:lvl w:ilvl="0" w:tplc="AC82A6B2">
      <w:start w:val="1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79CB2607"/>
    <w:multiLevelType w:val="hybridMultilevel"/>
    <w:tmpl w:val="3AA403F2"/>
    <w:lvl w:ilvl="0" w:tplc="3376BB96">
      <w:start w:val="2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</w:num>
  <w:num w:numId="3">
    <w:abstractNumId w:val="26"/>
  </w:num>
  <w:num w:numId="4">
    <w:abstractNumId w:val="1"/>
  </w:num>
  <w:num w:numId="5">
    <w:abstractNumId w:val="0"/>
  </w:num>
  <w:num w:numId="6">
    <w:abstractNumId w:val="8"/>
  </w:num>
  <w:num w:numId="7">
    <w:abstractNumId w:val="6"/>
  </w:num>
  <w:num w:numId="8">
    <w:abstractNumId w:val="21"/>
  </w:num>
  <w:num w:numId="9">
    <w:abstractNumId w:val="27"/>
  </w:num>
  <w:num w:numId="10">
    <w:abstractNumId w:val="14"/>
  </w:num>
  <w:num w:numId="11">
    <w:abstractNumId w:val="19"/>
  </w:num>
  <w:num w:numId="12">
    <w:abstractNumId w:val="4"/>
  </w:num>
  <w:num w:numId="13">
    <w:abstractNumId w:val="5"/>
  </w:num>
  <w:num w:numId="14">
    <w:abstractNumId w:val="24"/>
  </w:num>
  <w:num w:numId="15">
    <w:abstractNumId w:val="10"/>
  </w:num>
  <w:num w:numId="16">
    <w:abstractNumId w:val="7"/>
  </w:num>
  <w:num w:numId="17">
    <w:abstractNumId w:val="20"/>
  </w:num>
  <w:num w:numId="18">
    <w:abstractNumId w:val="25"/>
  </w:num>
  <w:num w:numId="19">
    <w:abstractNumId w:val="15"/>
  </w:num>
  <w:num w:numId="20">
    <w:abstractNumId w:val="23"/>
  </w:num>
  <w:num w:numId="21">
    <w:abstractNumId w:val="11"/>
  </w:num>
  <w:num w:numId="22">
    <w:abstractNumId w:val="22"/>
  </w:num>
  <w:num w:numId="23">
    <w:abstractNumId w:val="16"/>
  </w:num>
  <w:num w:numId="24">
    <w:abstractNumId w:val="12"/>
  </w:num>
  <w:num w:numId="25">
    <w:abstractNumId w:val="9"/>
  </w:num>
  <w:num w:numId="26">
    <w:abstractNumId w:val="13"/>
  </w:num>
  <w:num w:numId="27">
    <w:abstractNumId w:val="3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FE9"/>
    <w:rsid w:val="00001048"/>
    <w:rsid w:val="00002D56"/>
    <w:rsid w:val="00003FA3"/>
    <w:rsid w:val="00012C15"/>
    <w:rsid w:val="0002459A"/>
    <w:rsid w:val="000246BD"/>
    <w:rsid w:val="00033DED"/>
    <w:rsid w:val="00034849"/>
    <w:rsid w:val="00034A45"/>
    <w:rsid w:val="000367BD"/>
    <w:rsid w:val="00041CBC"/>
    <w:rsid w:val="00051DE7"/>
    <w:rsid w:val="0005215C"/>
    <w:rsid w:val="00054315"/>
    <w:rsid w:val="00061B53"/>
    <w:rsid w:val="00061D58"/>
    <w:rsid w:val="00064C03"/>
    <w:rsid w:val="00065DF7"/>
    <w:rsid w:val="00065E90"/>
    <w:rsid w:val="00067152"/>
    <w:rsid w:val="00070D86"/>
    <w:rsid w:val="00073029"/>
    <w:rsid w:val="00073072"/>
    <w:rsid w:val="0008065A"/>
    <w:rsid w:val="00081081"/>
    <w:rsid w:val="0009340A"/>
    <w:rsid w:val="00094472"/>
    <w:rsid w:val="00096559"/>
    <w:rsid w:val="000B78DC"/>
    <w:rsid w:val="000C0581"/>
    <w:rsid w:val="000C1A77"/>
    <w:rsid w:val="000C66E2"/>
    <w:rsid w:val="000C7836"/>
    <w:rsid w:val="000C7927"/>
    <w:rsid w:val="000D0A0D"/>
    <w:rsid w:val="000E0008"/>
    <w:rsid w:val="000E6668"/>
    <w:rsid w:val="000E6DFF"/>
    <w:rsid w:val="000F0F48"/>
    <w:rsid w:val="001005DD"/>
    <w:rsid w:val="0010320B"/>
    <w:rsid w:val="0010335A"/>
    <w:rsid w:val="0010520B"/>
    <w:rsid w:val="0010668F"/>
    <w:rsid w:val="00110B6E"/>
    <w:rsid w:val="00114C9C"/>
    <w:rsid w:val="00114CE8"/>
    <w:rsid w:val="00117E29"/>
    <w:rsid w:val="00121ED7"/>
    <w:rsid w:val="00124753"/>
    <w:rsid w:val="00126BAA"/>
    <w:rsid w:val="001315E7"/>
    <w:rsid w:val="00131ADF"/>
    <w:rsid w:val="00137844"/>
    <w:rsid w:val="001458C6"/>
    <w:rsid w:val="00147289"/>
    <w:rsid w:val="00147808"/>
    <w:rsid w:val="00151E06"/>
    <w:rsid w:val="00152331"/>
    <w:rsid w:val="00160418"/>
    <w:rsid w:val="001618AF"/>
    <w:rsid w:val="00165016"/>
    <w:rsid w:val="00166D30"/>
    <w:rsid w:val="00166EF1"/>
    <w:rsid w:val="001674F7"/>
    <w:rsid w:val="0017012E"/>
    <w:rsid w:val="001722F0"/>
    <w:rsid w:val="001724D1"/>
    <w:rsid w:val="001769F3"/>
    <w:rsid w:val="00177645"/>
    <w:rsid w:val="00184700"/>
    <w:rsid w:val="00186268"/>
    <w:rsid w:val="00190527"/>
    <w:rsid w:val="0019075F"/>
    <w:rsid w:val="00190E33"/>
    <w:rsid w:val="001940A7"/>
    <w:rsid w:val="001963F9"/>
    <w:rsid w:val="001A433C"/>
    <w:rsid w:val="001A4989"/>
    <w:rsid w:val="001B0EDF"/>
    <w:rsid w:val="001B2639"/>
    <w:rsid w:val="001B40BC"/>
    <w:rsid w:val="001D1E42"/>
    <w:rsid w:val="001D2C20"/>
    <w:rsid w:val="001D3542"/>
    <w:rsid w:val="001D4B85"/>
    <w:rsid w:val="001D6311"/>
    <w:rsid w:val="001E3BF8"/>
    <w:rsid w:val="001F5857"/>
    <w:rsid w:val="002012AF"/>
    <w:rsid w:val="00204951"/>
    <w:rsid w:val="002103C3"/>
    <w:rsid w:val="00213D4C"/>
    <w:rsid w:val="0021418F"/>
    <w:rsid w:val="00214D9C"/>
    <w:rsid w:val="00216C59"/>
    <w:rsid w:val="002206EE"/>
    <w:rsid w:val="0022112A"/>
    <w:rsid w:val="00221530"/>
    <w:rsid w:val="00223A27"/>
    <w:rsid w:val="00242B0B"/>
    <w:rsid w:val="00242C07"/>
    <w:rsid w:val="002437A7"/>
    <w:rsid w:val="00251DFF"/>
    <w:rsid w:val="00253793"/>
    <w:rsid w:val="00254DF7"/>
    <w:rsid w:val="00255CE5"/>
    <w:rsid w:val="00262082"/>
    <w:rsid w:val="002667AB"/>
    <w:rsid w:val="00272D97"/>
    <w:rsid w:val="00273087"/>
    <w:rsid w:val="00273887"/>
    <w:rsid w:val="002805FC"/>
    <w:rsid w:val="00287777"/>
    <w:rsid w:val="00291712"/>
    <w:rsid w:val="00293881"/>
    <w:rsid w:val="00295733"/>
    <w:rsid w:val="002960B9"/>
    <w:rsid w:val="00296216"/>
    <w:rsid w:val="002A36CB"/>
    <w:rsid w:val="002B0219"/>
    <w:rsid w:val="002B0664"/>
    <w:rsid w:val="002B4CF3"/>
    <w:rsid w:val="002C1A4C"/>
    <w:rsid w:val="002C625B"/>
    <w:rsid w:val="002C62E7"/>
    <w:rsid w:val="002E1D10"/>
    <w:rsid w:val="002E48C2"/>
    <w:rsid w:val="002E4ED0"/>
    <w:rsid w:val="002F14DC"/>
    <w:rsid w:val="0030247D"/>
    <w:rsid w:val="003027E7"/>
    <w:rsid w:val="00307A72"/>
    <w:rsid w:val="00314079"/>
    <w:rsid w:val="00323737"/>
    <w:rsid w:val="00331769"/>
    <w:rsid w:val="003323EF"/>
    <w:rsid w:val="00333203"/>
    <w:rsid w:val="003359BD"/>
    <w:rsid w:val="00352210"/>
    <w:rsid w:val="0036049D"/>
    <w:rsid w:val="0036389D"/>
    <w:rsid w:val="003679C6"/>
    <w:rsid w:val="00370FCE"/>
    <w:rsid w:val="00373007"/>
    <w:rsid w:val="003732AC"/>
    <w:rsid w:val="00381A4A"/>
    <w:rsid w:val="0039306A"/>
    <w:rsid w:val="003A2EF6"/>
    <w:rsid w:val="003A7945"/>
    <w:rsid w:val="003B2C5C"/>
    <w:rsid w:val="003B7200"/>
    <w:rsid w:val="003B7211"/>
    <w:rsid w:val="003C1ED0"/>
    <w:rsid w:val="003C2AB9"/>
    <w:rsid w:val="003E20A6"/>
    <w:rsid w:val="003E33F8"/>
    <w:rsid w:val="003F355F"/>
    <w:rsid w:val="003F4B85"/>
    <w:rsid w:val="003F6721"/>
    <w:rsid w:val="004031A0"/>
    <w:rsid w:val="00405E3A"/>
    <w:rsid w:val="00412ED9"/>
    <w:rsid w:val="004135C6"/>
    <w:rsid w:val="004218F4"/>
    <w:rsid w:val="004230D4"/>
    <w:rsid w:val="00423FE9"/>
    <w:rsid w:val="004245AC"/>
    <w:rsid w:val="004334C9"/>
    <w:rsid w:val="0043526B"/>
    <w:rsid w:val="00435580"/>
    <w:rsid w:val="00447F60"/>
    <w:rsid w:val="004514D8"/>
    <w:rsid w:val="004567EE"/>
    <w:rsid w:val="00460086"/>
    <w:rsid w:val="0046019D"/>
    <w:rsid w:val="0046486D"/>
    <w:rsid w:val="00466566"/>
    <w:rsid w:val="0047000E"/>
    <w:rsid w:val="004812E1"/>
    <w:rsid w:val="0048134E"/>
    <w:rsid w:val="004928E8"/>
    <w:rsid w:val="00497A9F"/>
    <w:rsid w:val="004A2B3D"/>
    <w:rsid w:val="004B28DB"/>
    <w:rsid w:val="004B4CC9"/>
    <w:rsid w:val="004B56AD"/>
    <w:rsid w:val="004B7B08"/>
    <w:rsid w:val="004C2580"/>
    <w:rsid w:val="004C3AEB"/>
    <w:rsid w:val="004D2322"/>
    <w:rsid w:val="004D3730"/>
    <w:rsid w:val="004E204C"/>
    <w:rsid w:val="004E2C26"/>
    <w:rsid w:val="004F2BF6"/>
    <w:rsid w:val="004F4705"/>
    <w:rsid w:val="004F5750"/>
    <w:rsid w:val="00501702"/>
    <w:rsid w:val="00502C0F"/>
    <w:rsid w:val="00502E67"/>
    <w:rsid w:val="0050437F"/>
    <w:rsid w:val="00505E84"/>
    <w:rsid w:val="005105FA"/>
    <w:rsid w:val="005111DF"/>
    <w:rsid w:val="005115BE"/>
    <w:rsid w:val="0051292A"/>
    <w:rsid w:val="00533385"/>
    <w:rsid w:val="005354B1"/>
    <w:rsid w:val="00537C14"/>
    <w:rsid w:val="00543116"/>
    <w:rsid w:val="00544E53"/>
    <w:rsid w:val="005547F5"/>
    <w:rsid w:val="00554E8E"/>
    <w:rsid w:val="0055545A"/>
    <w:rsid w:val="0056241B"/>
    <w:rsid w:val="00564396"/>
    <w:rsid w:val="0056669D"/>
    <w:rsid w:val="00570B64"/>
    <w:rsid w:val="005717E0"/>
    <w:rsid w:val="00571F9C"/>
    <w:rsid w:val="0058098C"/>
    <w:rsid w:val="00591F10"/>
    <w:rsid w:val="00592277"/>
    <w:rsid w:val="00593CF0"/>
    <w:rsid w:val="005A3379"/>
    <w:rsid w:val="005A364A"/>
    <w:rsid w:val="005A7099"/>
    <w:rsid w:val="005B2A65"/>
    <w:rsid w:val="005C2B5C"/>
    <w:rsid w:val="005D036A"/>
    <w:rsid w:val="005E1E91"/>
    <w:rsid w:val="005E41A3"/>
    <w:rsid w:val="005E5C4B"/>
    <w:rsid w:val="005F7B12"/>
    <w:rsid w:val="006038D6"/>
    <w:rsid w:val="00621E5A"/>
    <w:rsid w:val="0062252E"/>
    <w:rsid w:val="006260F2"/>
    <w:rsid w:val="00626D92"/>
    <w:rsid w:val="00630A2C"/>
    <w:rsid w:val="006436D2"/>
    <w:rsid w:val="00655207"/>
    <w:rsid w:val="00663637"/>
    <w:rsid w:val="006669D4"/>
    <w:rsid w:val="00666FE4"/>
    <w:rsid w:val="006732A2"/>
    <w:rsid w:val="00677CFC"/>
    <w:rsid w:val="00680A95"/>
    <w:rsid w:val="00695728"/>
    <w:rsid w:val="0069575E"/>
    <w:rsid w:val="006A14FC"/>
    <w:rsid w:val="006C36A5"/>
    <w:rsid w:val="006C4170"/>
    <w:rsid w:val="006C46FB"/>
    <w:rsid w:val="006C5427"/>
    <w:rsid w:val="006D6F98"/>
    <w:rsid w:val="006E22E8"/>
    <w:rsid w:val="006E7E19"/>
    <w:rsid w:val="006F4729"/>
    <w:rsid w:val="006F68E5"/>
    <w:rsid w:val="006F6EB0"/>
    <w:rsid w:val="00701428"/>
    <w:rsid w:val="00701D6A"/>
    <w:rsid w:val="00702FC2"/>
    <w:rsid w:val="00704CD4"/>
    <w:rsid w:val="0071029B"/>
    <w:rsid w:val="00730844"/>
    <w:rsid w:val="00730923"/>
    <w:rsid w:val="007309F9"/>
    <w:rsid w:val="00735ABA"/>
    <w:rsid w:val="0074629C"/>
    <w:rsid w:val="00765E7D"/>
    <w:rsid w:val="00770D63"/>
    <w:rsid w:val="007730D0"/>
    <w:rsid w:val="0077311E"/>
    <w:rsid w:val="007733A5"/>
    <w:rsid w:val="007802AB"/>
    <w:rsid w:val="00782007"/>
    <w:rsid w:val="00787D2A"/>
    <w:rsid w:val="00793DDA"/>
    <w:rsid w:val="007A5E1F"/>
    <w:rsid w:val="007A7113"/>
    <w:rsid w:val="007B2C3F"/>
    <w:rsid w:val="007B4BF3"/>
    <w:rsid w:val="007B6457"/>
    <w:rsid w:val="007B69F2"/>
    <w:rsid w:val="007C2B3E"/>
    <w:rsid w:val="007C440E"/>
    <w:rsid w:val="007C47C2"/>
    <w:rsid w:val="007D2F9B"/>
    <w:rsid w:val="007E3983"/>
    <w:rsid w:val="007E5C52"/>
    <w:rsid w:val="007E60BF"/>
    <w:rsid w:val="007E6377"/>
    <w:rsid w:val="007F05A8"/>
    <w:rsid w:val="007F08C9"/>
    <w:rsid w:val="00802BA1"/>
    <w:rsid w:val="00811B70"/>
    <w:rsid w:val="00814CF5"/>
    <w:rsid w:val="00824C29"/>
    <w:rsid w:val="00830B18"/>
    <w:rsid w:val="008321FF"/>
    <w:rsid w:val="008408FC"/>
    <w:rsid w:val="00841419"/>
    <w:rsid w:val="00845EB0"/>
    <w:rsid w:val="00862A90"/>
    <w:rsid w:val="00873ACE"/>
    <w:rsid w:val="008A4B9B"/>
    <w:rsid w:val="008A583B"/>
    <w:rsid w:val="008A770D"/>
    <w:rsid w:val="008B08B9"/>
    <w:rsid w:val="008B2D55"/>
    <w:rsid w:val="008D0C34"/>
    <w:rsid w:val="008D26F9"/>
    <w:rsid w:val="008D284D"/>
    <w:rsid w:val="008E295D"/>
    <w:rsid w:val="008E5F4B"/>
    <w:rsid w:val="008F04FB"/>
    <w:rsid w:val="008F0907"/>
    <w:rsid w:val="008F0994"/>
    <w:rsid w:val="008F2C4C"/>
    <w:rsid w:val="008F5CE4"/>
    <w:rsid w:val="008F6519"/>
    <w:rsid w:val="0090447D"/>
    <w:rsid w:val="00911E00"/>
    <w:rsid w:val="0091796B"/>
    <w:rsid w:val="00927847"/>
    <w:rsid w:val="00940039"/>
    <w:rsid w:val="0094354B"/>
    <w:rsid w:val="00953BF8"/>
    <w:rsid w:val="009644B3"/>
    <w:rsid w:val="00972558"/>
    <w:rsid w:val="009756CE"/>
    <w:rsid w:val="00976E16"/>
    <w:rsid w:val="0099791F"/>
    <w:rsid w:val="009A76CC"/>
    <w:rsid w:val="009C26DB"/>
    <w:rsid w:val="009C3E2D"/>
    <w:rsid w:val="009C633C"/>
    <w:rsid w:val="009C6710"/>
    <w:rsid w:val="009E47B8"/>
    <w:rsid w:val="009F056A"/>
    <w:rsid w:val="009F397B"/>
    <w:rsid w:val="00A10A05"/>
    <w:rsid w:val="00A11341"/>
    <w:rsid w:val="00A11FCD"/>
    <w:rsid w:val="00A126D4"/>
    <w:rsid w:val="00A14624"/>
    <w:rsid w:val="00A16946"/>
    <w:rsid w:val="00A26D84"/>
    <w:rsid w:val="00A3041C"/>
    <w:rsid w:val="00A364F7"/>
    <w:rsid w:val="00A36988"/>
    <w:rsid w:val="00A44A3B"/>
    <w:rsid w:val="00A457FE"/>
    <w:rsid w:val="00A51C30"/>
    <w:rsid w:val="00A51EAA"/>
    <w:rsid w:val="00A5399F"/>
    <w:rsid w:val="00A60077"/>
    <w:rsid w:val="00A73CE9"/>
    <w:rsid w:val="00A75492"/>
    <w:rsid w:val="00A85AE0"/>
    <w:rsid w:val="00A91261"/>
    <w:rsid w:val="00A91580"/>
    <w:rsid w:val="00A952E0"/>
    <w:rsid w:val="00A960F6"/>
    <w:rsid w:val="00AA288D"/>
    <w:rsid w:val="00AA4E63"/>
    <w:rsid w:val="00AB186C"/>
    <w:rsid w:val="00AB2DBA"/>
    <w:rsid w:val="00AB2EDE"/>
    <w:rsid w:val="00AB7F4A"/>
    <w:rsid w:val="00AC5DE9"/>
    <w:rsid w:val="00AC6557"/>
    <w:rsid w:val="00AD2303"/>
    <w:rsid w:val="00AD2A60"/>
    <w:rsid w:val="00AE53EF"/>
    <w:rsid w:val="00AE6B8C"/>
    <w:rsid w:val="00AF6E15"/>
    <w:rsid w:val="00B02530"/>
    <w:rsid w:val="00B04194"/>
    <w:rsid w:val="00B05EEE"/>
    <w:rsid w:val="00B06812"/>
    <w:rsid w:val="00B1028D"/>
    <w:rsid w:val="00B11763"/>
    <w:rsid w:val="00B12F73"/>
    <w:rsid w:val="00B12FAA"/>
    <w:rsid w:val="00B15E2D"/>
    <w:rsid w:val="00B24635"/>
    <w:rsid w:val="00B32420"/>
    <w:rsid w:val="00B32AE0"/>
    <w:rsid w:val="00B32B13"/>
    <w:rsid w:val="00B346D6"/>
    <w:rsid w:val="00B41037"/>
    <w:rsid w:val="00B475EB"/>
    <w:rsid w:val="00B51C32"/>
    <w:rsid w:val="00B52EAF"/>
    <w:rsid w:val="00B56BC2"/>
    <w:rsid w:val="00B61FA6"/>
    <w:rsid w:val="00B6208E"/>
    <w:rsid w:val="00B63297"/>
    <w:rsid w:val="00B959C7"/>
    <w:rsid w:val="00BA4265"/>
    <w:rsid w:val="00BB54F3"/>
    <w:rsid w:val="00BB7420"/>
    <w:rsid w:val="00BC07AB"/>
    <w:rsid w:val="00BC5EF3"/>
    <w:rsid w:val="00BC7385"/>
    <w:rsid w:val="00BD14D4"/>
    <w:rsid w:val="00BE0398"/>
    <w:rsid w:val="00BE2722"/>
    <w:rsid w:val="00BE3FCF"/>
    <w:rsid w:val="00BE6F3B"/>
    <w:rsid w:val="00C028D6"/>
    <w:rsid w:val="00C069FB"/>
    <w:rsid w:val="00C16537"/>
    <w:rsid w:val="00C24D38"/>
    <w:rsid w:val="00C33225"/>
    <w:rsid w:val="00C37142"/>
    <w:rsid w:val="00C41188"/>
    <w:rsid w:val="00C469E3"/>
    <w:rsid w:val="00C569C1"/>
    <w:rsid w:val="00C62E66"/>
    <w:rsid w:val="00C71CAF"/>
    <w:rsid w:val="00C734A8"/>
    <w:rsid w:val="00C74467"/>
    <w:rsid w:val="00C74DC7"/>
    <w:rsid w:val="00C7548F"/>
    <w:rsid w:val="00C80C0D"/>
    <w:rsid w:val="00C80C14"/>
    <w:rsid w:val="00C855AC"/>
    <w:rsid w:val="00C86ABE"/>
    <w:rsid w:val="00CA0833"/>
    <w:rsid w:val="00CA63CB"/>
    <w:rsid w:val="00CA6B29"/>
    <w:rsid w:val="00CB5474"/>
    <w:rsid w:val="00CB6A34"/>
    <w:rsid w:val="00CC3314"/>
    <w:rsid w:val="00CD544D"/>
    <w:rsid w:val="00CE5569"/>
    <w:rsid w:val="00CE5F26"/>
    <w:rsid w:val="00CE64AA"/>
    <w:rsid w:val="00CF0E96"/>
    <w:rsid w:val="00CF304D"/>
    <w:rsid w:val="00CF34F9"/>
    <w:rsid w:val="00D01C25"/>
    <w:rsid w:val="00D03F73"/>
    <w:rsid w:val="00D14423"/>
    <w:rsid w:val="00D1786D"/>
    <w:rsid w:val="00D23916"/>
    <w:rsid w:val="00D23BB1"/>
    <w:rsid w:val="00D25687"/>
    <w:rsid w:val="00D300DD"/>
    <w:rsid w:val="00D32D8E"/>
    <w:rsid w:val="00D35579"/>
    <w:rsid w:val="00D43856"/>
    <w:rsid w:val="00D44789"/>
    <w:rsid w:val="00D4524E"/>
    <w:rsid w:val="00D4728B"/>
    <w:rsid w:val="00D55DCA"/>
    <w:rsid w:val="00D6327E"/>
    <w:rsid w:val="00D72FC2"/>
    <w:rsid w:val="00D967F7"/>
    <w:rsid w:val="00DA3BEB"/>
    <w:rsid w:val="00DC50A8"/>
    <w:rsid w:val="00DC543E"/>
    <w:rsid w:val="00DD362D"/>
    <w:rsid w:val="00DD41BE"/>
    <w:rsid w:val="00DD5097"/>
    <w:rsid w:val="00DE3E21"/>
    <w:rsid w:val="00DE54E1"/>
    <w:rsid w:val="00DE65C5"/>
    <w:rsid w:val="00DE7830"/>
    <w:rsid w:val="00DF76D5"/>
    <w:rsid w:val="00E02668"/>
    <w:rsid w:val="00E0773F"/>
    <w:rsid w:val="00E10D8D"/>
    <w:rsid w:val="00E12828"/>
    <w:rsid w:val="00E20A42"/>
    <w:rsid w:val="00E231CB"/>
    <w:rsid w:val="00E3454D"/>
    <w:rsid w:val="00E357D5"/>
    <w:rsid w:val="00E360BF"/>
    <w:rsid w:val="00E41132"/>
    <w:rsid w:val="00E508BC"/>
    <w:rsid w:val="00E50D98"/>
    <w:rsid w:val="00E558C0"/>
    <w:rsid w:val="00E57831"/>
    <w:rsid w:val="00E65ED1"/>
    <w:rsid w:val="00E75D17"/>
    <w:rsid w:val="00E75D45"/>
    <w:rsid w:val="00E75E0C"/>
    <w:rsid w:val="00E81A7D"/>
    <w:rsid w:val="00E91ED3"/>
    <w:rsid w:val="00E92FCF"/>
    <w:rsid w:val="00E93287"/>
    <w:rsid w:val="00E97616"/>
    <w:rsid w:val="00EA2097"/>
    <w:rsid w:val="00EB0E5B"/>
    <w:rsid w:val="00EB2E18"/>
    <w:rsid w:val="00EB56CA"/>
    <w:rsid w:val="00EB6C1E"/>
    <w:rsid w:val="00ED53D0"/>
    <w:rsid w:val="00EE6230"/>
    <w:rsid w:val="00EF2F29"/>
    <w:rsid w:val="00F060F4"/>
    <w:rsid w:val="00F1548D"/>
    <w:rsid w:val="00F172CC"/>
    <w:rsid w:val="00F24FFD"/>
    <w:rsid w:val="00F256D5"/>
    <w:rsid w:val="00F3014F"/>
    <w:rsid w:val="00F31C40"/>
    <w:rsid w:val="00F41B4B"/>
    <w:rsid w:val="00F42111"/>
    <w:rsid w:val="00F43678"/>
    <w:rsid w:val="00F461E8"/>
    <w:rsid w:val="00F53A21"/>
    <w:rsid w:val="00F53B79"/>
    <w:rsid w:val="00F574EA"/>
    <w:rsid w:val="00F60F20"/>
    <w:rsid w:val="00F622AE"/>
    <w:rsid w:val="00F65055"/>
    <w:rsid w:val="00F6586E"/>
    <w:rsid w:val="00F67A5B"/>
    <w:rsid w:val="00F70094"/>
    <w:rsid w:val="00F70D5A"/>
    <w:rsid w:val="00F74F1C"/>
    <w:rsid w:val="00F832D5"/>
    <w:rsid w:val="00F925A5"/>
    <w:rsid w:val="00F951BF"/>
    <w:rsid w:val="00FA4535"/>
    <w:rsid w:val="00FA46F8"/>
    <w:rsid w:val="00FB5636"/>
    <w:rsid w:val="00FC72D6"/>
    <w:rsid w:val="00FD63C6"/>
    <w:rsid w:val="00FD6E2F"/>
    <w:rsid w:val="00FE256B"/>
    <w:rsid w:val="00FE573F"/>
    <w:rsid w:val="00FE756B"/>
    <w:rsid w:val="00FF508A"/>
    <w:rsid w:val="00FF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024AE3-0BC4-4239-A3FB-83C32B882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E15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 Буллет,название табл/рис,заголовок 1.1,Chapter10,Список уровня 2,Elenco Normale,----,Bullet Number,Bullet 1,Use Case List Paragraph,lp1,List Paragraph1,lp11,List Paragraph11,List Paragraph,EBRD List,CA bullets,Нумерованый список,ПАРАГРАФ"/>
    <w:basedOn w:val="a"/>
    <w:link w:val="a4"/>
    <w:uiPriority w:val="34"/>
    <w:qFormat/>
    <w:rsid w:val="00423FE9"/>
    <w:pPr>
      <w:ind w:left="720"/>
      <w:contextualSpacing/>
    </w:pPr>
  </w:style>
  <w:style w:type="character" w:styleId="a5">
    <w:name w:val="Strong"/>
    <w:basedOn w:val="a0"/>
    <w:uiPriority w:val="22"/>
    <w:qFormat/>
    <w:rsid w:val="00D55DC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55D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Hyperlink"/>
    <w:basedOn w:val="a0"/>
    <w:uiPriority w:val="99"/>
    <w:unhideWhenUsed/>
    <w:rsid w:val="00554E8E"/>
    <w:rPr>
      <w:color w:val="0000FF"/>
      <w:u w:val="single"/>
    </w:rPr>
  </w:style>
  <w:style w:type="paragraph" w:styleId="a9">
    <w:name w:val="Normal (Web)"/>
    <w:basedOn w:val="a"/>
    <w:uiPriority w:val="99"/>
    <w:rsid w:val="002012AF"/>
    <w:pPr>
      <w:spacing w:before="100" w:beforeAutospacing="1" w:after="100" w:afterAutospacing="1"/>
    </w:pPr>
    <w:rPr>
      <w:lang w:val="ru-RU"/>
    </w:rPr>
  </w:style>
  <w:style w:type="character" w:styleId="aa">
    <w:name w:val="Emphasis"/>
    <w:basedOn w:val="a0"/>
    <w:uiPriority w:val="20"/>
    <w:qFormat/>
    <w:rsid w:val="002012AF"/>
    <w:rPr>
      <w:i/>
      <w:iCs/>
    </w:rPr>
  </w:style>
  <w:style w:type="table" w:styleId="ab">
    <w:name w:val="Table Grid"/>
    <w:basedOn w:val="a1"/>
    <w:uiPriority w:val="5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701D6A"/>
    <w:pPr>
      <w:suppressAutoHyphens/>
    </w:pPr>
    <w:rPr>
      <w:rFonts w:ascii="Calibri" w:eastAsia="SimSun" w:hAnsi="Calibri" w:cs="SimSun"/>
      <w:lang w:eastAsia="ar-SA"/>
    </w:rPr>
  </w:style>
  <w:style w:type="paragraph" w:styleId="ad">
    <w:name w:val="header"/>
    <w:basedOn w:val="a"/>
    <w:link w:val="ae"/>
    <w:uiPriority w:val="99"/>
    <w:unhideWhenUsed/>
    <w:rsid w:val="00151E0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">
    <w:name w:val="footer"/>
    <w:basedOn w:val="a"/>
    <w:link w:val="af0"/>
    <w:uiPriority w:val="99"/>
    <w:unhideWhenUsed/>
    <w:rsid w:val="00151E0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Абзац списка Знак"/>
    <w:aliases w:val="1 Буллет Знак,название табл/рис Знак,заголовок 1.1 Знак,Chapter10 Знак,Список уровня 2 Знак,Elenco Normale Знак,---- Знак,Bullet Number Знак,Bullet 1 Знак,Use Case List Paragraph Знак,lp1 Знак,List Paragraph1 Знак,lp11 Знак"/>
    <w:link w:val="a3"/>
    <w:uiPriority w:val="34"/>
    <w:qFormat/>
    <w:rsid w:val="00A1462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table" w:customStyle="1" w:styleId="6">
    <w:name w:val="6"/>
    <w:basedOn w:val="a1"/>
    <w:rsid w:val="001940A7"/>
    <w:pPr>
      <w:spacing w:line="276" w:lineRule="auto"/>
    </w:pPr>
    <w:rPr>
      <w:rFonts w:ascii="Arial" w:eastAsia="Arial" w:hAnsi="Arial" w:cs="Arial"/>
      <w:color w:val="000000"/>
      <w:lang w:eastAsia="ru-RU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4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95966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AC7B3-3E5E-416E-9DAB-F9FF5F2BA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1796</Words>
  <Characters>1025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УТЮК Євгенія</cp:lastModifiedBy>
  <cp:revision>3</cp:revision>
  <cp:lastPrinted>2023-12-01T14:03:00Z</cp:lastPrinted>
  <dcterms:created xsi:type="dcterms:W3CDTF">2026-10-21T12:57:00Z</dcterms:created>
  <dcterms:modified xsi:type="dcterms:W3CDTF">2026-10-21T12:58:00Z</dcterms:modified>
</cp:coreProperties>
</file>