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8" w:rsidRPr="00B12F73" w:rsidRDefault="003E7808" w:rsidP="003E7808">
      <w:pPr>
        <w:jc w:val="center"/>
        <w:rPr>
          <w:b/>
        </w:rPr>
      </w:pPr>
      <w:r w:rsidRPr="00B12F73">
        <w:rPr>
          <w:b/>
        </w:rPr>
        <w:t xml:space="preserve">Обґрунтування очікуваної вартості предмета закупівлі </w:t>
      </w:r>
    </w:p>
    <w:p w:rsidR="003E7808" w:rsidRDefault="003E7808" w:rsidP="003E7808">
      <w:pPr>
        <w:ind w:firstLine="567"/>
        <w:jc w:val="center"/>
      </w:pPr>
      <w:r w:rsidRPr="003E7808">
        <w:t>«Туалетний папір (санітарно-гігієнічні товари)», код 33760000-5 (Туалетний папір, носові хустинки, рушники для рук і серветки) визначений відповідно до національного класифікатора України ДК 021:2015 «Єдиний закупівельний словник»</w:t>
      </w:r>
    </w:p>
    <w:p w:rsidR="003E7808" w:rsidRDefault="003E7808" w:rsidP="003E7808">
      <w:pPr>
        <w:ind w:firstLine="567"/>
        <w:jc w:val="both"/>
      </w:pPr>
    </w:p>
    <w:p w:rsidR="003E7808" w:rsidRPr="00571F9C" w:rsidRDefault="003E7808" w:rsidP="003E7808">
      <w:pPr>
        <w:ind w:firstLine="567"/>
        <w:jc w:val="both"/>
      </w:pPr>
      <w:r w:rsidRPr="00571F9C">
        <w:t xml:space="preserve">Очікувана вартість </w:t>
      </w:r>
      <w:r w:rsidRPr="00571F9C">
        <w:rPr>
          <w:b/>
          <w:i/>
        </w:rPr>
        <w:t>Закупівлі</w:t>
      </w:r>
      <w:r w:rsidRPr="00571F9C">
        <w:t xml:space="preserve"> визначена у відповідності до наказу Міністерства розвитку економіки, торгівлі та сільського господарства України від 18 лютого 2020 року  № 275 «Про затвердження примірної методики визначення очікуваної вартості предмета закупівлі». </w:t>
      </w:r>
    </w:p>
    <w:p w:rsidR="003E7808" w:rsidRPr="00571F9C" w:rsidRDefault="003E7808" w:rsidP="003E7808">
      <w:pPr>
        <w:ind w:firstLine="567"/>
        <w:jc w:val="both"/>
      </w:pPr>
      <w:r w:rsidRPr="00571F9C">
        <w:t>Визначення очікуваної вартості здійсненне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:rsidR="003E7808" w:rsidRDefault="003E7808" w:rsidP="003E7808">
      <w:pPr>
        <w:ind w:firstLine="567"/>
        <w:jc w:val="both"/>
      </w:pPr>
      <w:r w:rsidRPr="00571F9C">
        <w:t xml:space="preserve">За даною процедурою закупівлі планується закупівля </w:t>
      </w:r>
      <w:r>
        <w:t>туалетного паперу</w:t>
      </w:r>
      <w:r w:rsidRPr="00571F9C">
        <w:t xml:space="preserve">  на загальну суму </w:t>
      </w:r>
      <w:r w:rsidRPr="003E7808">
        <w:t>27 572,00 грн (двадцять сім тисяч п’ятсот сімдесят дві гривні, 00 коп.)</w:t>
      </w:r>
      <w:r w:rsidRPr="00571F9C">
        <w:t>, разом з ПДВ, за к</w:t>
      </w:r>
      <w:r>
        <w:t xml:space="preserve">ошти Державного бюджету України, а саме: 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067"/>
        <w:gridCol w:w="2218"/>
      </w:tblGrid>
      <w:tr w:rsidR="003E7808" w:rsidRPr="00E05CEA" w:rsidTr="004F787B">
        <w:trPr>
          <w:trHeight w:val="262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3E7808" w:rsidRPr="00E05CEA" w:rsidRDefault="003E7808" w:rsidP="004F787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5CEA"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7067" w:type="dxa"/>
            <w:shd w:val="clear" w:color="auto" w:fill="auto"/>
            <w:noWrap/>
            <w:vAlign w:val="center"/>
            <w:hideMark/>
          </w:tcPr>
          <w:p w:rsidR="003E7808" w:rsidRPr="00E05CEA" w:rsidRDefault="003E7808" w:rsidP="004F787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5CEA">
              <w:rPr>
                <w:b/>
                <w:bCs/>
                <w:color w:val="000000"/>
              </w:rPr>
              <w:t>Найменування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:rsidR="003E7808" w:rsidRPr="00E05CEA" w:rsidRDefault="003E7808" w:rsidP="004F787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5CEA">
              <w:rPr>
                <w:b/>
                <w:bCs/>
                <w:color w:val="000000"/>
              </w:rPr>
              <w:t>Кіль</w:t>
            </w:r>
            <w:r>
              <w:rPr>
                <w:b/>
                <w:bCs/>
                <w:color w:val="000000"/>
              </w:rPr>
              <w:t>кі</w:t>
            </w:r>
            <w:r w:rsidRPr="00E05CEA">
              <w:rPr>
                <w:b/>
                <w:bCs/>
                <w:color w:val="000000"/>
              </w:rPr>
              <w:t>сть</w:t>
            </w:r>
          </w:p>
        </w:tc>
      </w:tr>
      <w:tr w:rsidR="003E7808" w:rsidRPr="00E05CEA" w:rsidTr="003E7808">
        <w:trPr>
          <w:trHeight w:val="996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3E7808" w:rsidRPr="00E05CEA" w:rsidRDefault="003E7808" w:rsidP="004F787B">
            <w:pPr>
              <w:jc w:val="right"/>
              <w:rPr>
                <w:lang w:val="en-US"/>
              </w:rPr>
            </w:pPr>
            <w:r w:rsidRPr="00E05CEA">
              <w:t>1</w:t>
            </w:r>
          </w:p>
        </w:tc>
        <w:tc>
          <w:tcPr>
            <w:tcW w:w="7067" w:type="dxa"/>
            <w:shd w:val="clear" w:color="auto" w:fill="auto"/>
            <w:noWrap/>
            <w:vAlign w:val="center"/>
            <w:hideMark/>
          </w:tcPr>
          <w:p w:rsidR="003E7808" w:rsidRPr="00671098" w:rsidRDefault="003E7808" w:rsidP="003E7808">
            <w:pPr>
              <w:textAlignment w:val="baseline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Туалетний папір</w:t>
            </w:r>
          </w:p>
          <w:p w:rsidR="003E7808" w:rsidRPr="00F666DC" w:rsidRDefault="003E7808" w:rsidP="003E7808">
            <w:pPr>
              <w:textAlignment w:val="baseline"/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</w:pPr>
            <w:r w:rsidRPr="00F666DC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 xml:space="preserve"> (Матеріал: 100% целюлоза з тисненням / Двошаровий / Колір білий</w:t>
            </w:r>
          </w:p>
          <w:p w:rsidR="003E7808" w:rsidRPr="00F666DC" w:rsidRDefault="003E7808" w:rsidP="003E7808">
            <w:pPr>
              <w:textAlignment w:val="baseline"/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</w:pPr>
            <w:r w:rsidRPr="00F666DC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 xml:space="preserve">Перфорація / </w:t>
            </w:r>
            <w:r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 xml:space="preserve">не менше </w:t>
            </w:r>
            <w:r w:rsidRPr="00F666DC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130 відривів</w:t>
            </w:r>
          </w:p>
          <w:p w:rsidR="003E7808" w:rsidRPr="00AC0192" w:rsidRDefault="003E7808" w:rsidP="003E7808">
            <w:pPr>
              <w:rPr>
                <w:color w:val="000000"/>
              </w:rPr>
            </w:pPr>
            <w:r w:rsidRPr="00F666DC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Тип: рулон з гільзою</w:t>
            </w:r>
            <w:r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)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:rsidR="003E7808" w:rsidRPr="00AC0192" w:rsidRDefault="003E7808" w:rsidP="003E7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2440 рулонів</w:t>
            </w:r>
          </w:p>
        </w:tc>
      </w:tr>
    </w:tbl>
    <w:p w:rsidR="003E7808" w:rsidRPr="00571F9C" w:rsidRDefault="003E7808" w:rsidP="003E7808">
      <w:pPr>
        <w:ind w:firstLine="567"/>
        <w:jc w:val="both"/>
      </w:pPr>
    </w:p>
    <w:p w:rsidR="003E7808" w:rsidRPr="00A74AA3" w:rsidRDefault="003E7808" w:rsidP="003E7808">
      <w:pPr>
        <w:ind w:firstLine="567"/>
        <w:jc w:val="both"/>
      </w:pPr>
      <w:r w:rsidRPr="00A74AA3">
        <w:t>Розрахунки  будуть здійснюватися лише за фактично поставлений товар, протягом 10 (десяти) робочих днів з моменту підписання документів на оплату (видаткова накладна) та передачі Замовнику документів, що підтверджують якість товару (декларація виробника, сертифікат відповідності, посвідчення про якість тощо).</w:t>
      </w:r>
    </w:p>
    <w:p w:rsidR="003E7808" w:rsidRPr="00B12F73" w:rsidRDefault="003E7808" w:rsidP="003E7808">
      <w:pPr>
        <w:ind w:firstLine="567"/>
        <w:jc w:val="both"/>
      </w:pPr>
    </w:p>
    <w:p w:rsidR="003E7808" w:rsidRPr="00AF6E15" w:rsidRDefault="003E7808" w:rsidP="003E7808">
      <w:pPr>
        <w:jc w:val="both"/>
        <w:rPr>
          <w:b/>
          <w:bCs/>
          <w:sz w:val="28"/>
          <w:szCs w:val="28"/>
          <w:lang w:val="ru-RU"/>
        </w:rPr>
      </w:pPr>
    </w:p>
    <w:p w:rsidR="003E7808" w:rsidRPr="00B12F73" w:rsidRDefault="003E7808" w:rsidP="003E7808">
      <w:pPr>
        <w:jc w:val="center"/>
      </w:pPr>
      <w:r w:rsidRPr="00B12F73">
        <w:rPr>
          <w:b/>
        </w:rPr>
        <w:t>Обґрунтування кількісних та якісних характеристик предмета закупівлі</w:t>
      </w:r>
      <w:r w:rsidRPr="00B12F73">
        <w:t xml:space="preserve"> </w:t>
      </w:r>
    </w:p>
    <w:p w:rsidR="003E7808" w:rsidRDefault="003E7808" w:rsidP="003E7808">
      <w:pPr>
        <w:jc w:val="center"/>
      </w:pPr>
      <w:r w:rsidRPr="003E7808">
        <w:t>«Туалетний папір (санітарно-гігієнічні товари)», код 33760000-5 (Туалетний папір, носові хустинки, рушники для рук і серветки) визначений відповідно до національного класифікатора України ДК 021:2015 «Єдиний закупівельний словник»</w:t>
      </w:r>
    </w:p>
    <w:p w:rsidR="003E7808" w:rsidRPr="002C62E7" w:rsidRDefault="003E7808" w:rsidP="003E7808">
      <w:pPr>
        <w:jc w:val="center"/>
      </w:pPr>
    </w:p>
    <w:p w:rsidR="003E7808" w:rsidRPr="00A74AA3" w:rsidRDefault="003E7808" w:rsidP="003E7808">
      <w:pPr>
        <w:ind w:firstLine="567"/>
        <w:jc w:val="both"/>
      </w:pPr>
      <w:r w:rsidRPr="00A74AA3">
        <w:t xml:space="preserve">За даною закупівлею планується придбання </w:t>
      </w:r>
      <w:r w:rsidR="00587289">
        <w:t>туалетного паперу</w:t>
      </w:r>
      <w:r w:rsidRPr="00A74AA3">
        <w:t xml:space="preserve"> у кількості </w:t>
      </w:r>
      <w:r w:rsidR="00587289">
        <w:t>2440</w:t>
      </w:r>
      <w:r w:rsidRPr="00A74AA3">
        <w:t xml:space="preserve"> </w:t>
      </w:r>
      <w:r>
        <w:t>одиниць.</w:t>
      </w:r>
    </w:p>
    <w:p w:rsidR="003E7808" w:rsidRPr="00A74AA3" w:rsidRDefault="003E7808" w:rsidP="003E7808">
      <w:pPr>
        <w:ind w:firstLine="567"/>
        <w:jc w:val="both"/>
      </w:pPr>
      <w:r>
        <w:t>Товар повинен бути новим,</w:t>
      </w:r>
      <w:r w:rsidRPr="00A74AA3">
        <w:t xml:space="preserve"> в заводському виконанні, що не перебував в експлуатації, терміни та умови зберігання не порушено, відповідати технічним та якісним характеристикам, а саме:</w:t>
      </w:r>
    </w:p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678"/>
        <w:gridCol w:w="1418"/>
        <w:gridCol w:w="721"/>
      </w:tblGrid>
      <w:tr w:rsidR="003E7808" w:rsidRPr="007C4EAE" w:rsidTr="004F787B">
        <w:trPr>
          <w:cantSplit/>
          <w:trHeight w:val="1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08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Найменування товару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Загальні технічні умови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Одиниці виміру товару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Кількість</w:t>
            </w:r>
          </w:p>
        </w:tc>
      </w:tr>
      <w:tr w:rsidR="003E7808" w:rsidRPr="007C4EAE" w:rsidTr="004F787B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08" w:rsidRPr="00B133BB" w:rsidRDefault="003E7808" w:rsidP="004F78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E7808" w:rsidRPr="00D47728" w:rsidRDefault="00BE4AB9" w:rsidP="004F78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Туалетний папір</w:t>
            </w:r>
          </w:p>
          <w:p w:rsidR="003E7808" w:rsidRPr="00AC0192" w:rsidRDefault="003E7808" w:rsidP="004F787B">
            <w:pPr>
              <w:textAlignment w:val="baseline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08" w:rsidRPr="001F0D4C" w:rsidRDefault="003E7808" w:rsidP="004F787B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1F0D4C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Матеріал: 100% целюлоза з тисненням / Двошаровий / Колір білий</w:t>
            </w:r>
          </w:p>
          <w:p w:rsidR="003E7808" w:rsidRPr="001F0D4C" w:rsidRDefault="003E7808" w:rsidP="004F787B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1F0D4C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Перфорація / </w:t>
            </w:r>
            <w:r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не менше </w:t>
            </w:r>
            <w:r w:rsidRPr="001F0D4C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130 відривів</w:t>
            </w:r>
          </w:p>
          <w:p w:rsidR="003E7808" w:rsidRPr="001F0D4C" w:rsidRDefault="003E7808" w:rsidP="004F787B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1F0D4C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Тип: рулон з гільзою</w:t>
            </w:r>
          </w:p>
          <w:p w:rsidR="003E7808" w:rsidRPr="00E43EC9" w:rsidRDefault="003E7808" w:rsidP="004F787B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08" w:rsidRPr="00B84B9C" w:rsidRDefault="003E7808" w:rsidP="004F787B">
            <w:pPr>
              <w:jc w:val="center"/>
              <w:rPr>
                <w:szCs w:val="20"/>
              </w:rPr>
            </w:pPr>
            <w:r>
              <w:rPr>
                <w:b/>
                <w:color w:val="000000"/>
              </w:rPr>
              <w:t>рулон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08" w:rsidRDefault="003E7808" w:rsidP="004F78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2440</w:t>
            </w:r>
          </w:p>
        </w:tc>
      </w:tr>
    </w:tbl>
    <w:p w:rsidR="003E7808" w:rsidRDefault="003E7808" w:rsidP="003E7808">
      <w:pPr>
        <w:ind w:firstLine="567"/>
        <w:jc w:val="both"/>
        <w:rPr>
          <w:sz w:val="28"/>
          <w:szCs w:val="28"/>
        </w:rPr>
      </w:pPr>
    </w:p>
    <w:p w:rsidR="003E7808" w:rsidRPr="00123328" w:rsidRDefault="003E7808" w:rsidP="003E7808">
      <w:pPr>
        <w:pStyle w:val="af1"/>
        <w:tabs>
          <w:tab w:val="left" w:pos="1134"/>
        </w:tabs>
        <w:suppressAutoHyphens w:val="0"/>
        <w:spacing w:after="0" w:line="240" w:lineRule="auto"/>
        <w:ind w:firstLine="567"/>
        <w:jc w:val="both"/>
      </w:pPr>
      <w:r w:rsidRPr="00123328">
        <w:rPr>
          <w:color w:val="000000"/>
        </w:rPr>
        <w:t xml:space="preserve">Якість має відповідати чинним ГОСТам, ДСТУ (ТУ) </w:t>
      </w:r>
      <w:r>
        <w:rPr>
          <w:color w:val="000000"/>
        </w:rPr>
        <w:t>та вимогам, які звичайно пред’яв</w:t>
      </w:r>
      <w:r w:rsidRPr="00123328">
        <w:rPr>
          <w:color w:val="000000"/>
        </w:rPr>
        <w:t>ляються до продукції даного виду, і повинна підтверджуватися Сертифікатом відповідності чи іншими документами.</w:t>
      </w:r>
    </w:p>
    <w:p w:rsidR="00F53B79" w:rsidRPr="00253298" w:rsidRDefault="003E7808" w:rsidP="00253298">
      <w:pPr>
        <w:pStyle w:val="af1"/>
        <w:tabs>
          <w:tab w:val="left" w:pos="1134"/>
        </w:tabs>
        <w:suppressAutoHyphens w:val="0"/>
        <w:spacing w:after="0" w:line="240" w:lineRule="auto"/>
        <w:ind w:firstLine="567"/>
        <w:jc w:val="both"/>
      </w:pPr>
      <w:r w:rsidRPr="00123328">
        <w:rPr>
          <w:color w:val="000000"/>
        </w:rPr>
        <w:t>Термін придатності визначається відповідно до вимог статті 677 Ц</w:t>
      </w:r>
      <w:r>
        <w:rPr>
          <w:color w:val="000000"/>
        </w:rPr>
        <w:t xml:space="preserve">ивільного </w:t>
      </w:r>
      <w:r w:rsidRPr="00123328">
        <w:rPr>
          <w:color w:val="000000"/>
        </w:rPr>
        <w:t>К</w:t>
      </w:r>
      <w:r>
        <w:rPr>
          <w:color w:val="000000"/>
        </w:rPr>
        <w:t>одексу</w:t>
      </w:r>
      <w:r w:rsidRPr="00123328">
        <w:rPr>
          <w:color w:val="000000"/>
        </w:rPr>
        <w:t xml:space="preserve"> України.</w:t>
      </w:r>
      <w:bookmarkStart w:id="0" w:name="_GoBack"/>
      <w:bookmarkEnd w:id="0"/>
    </w:p>
    <w:sectPr w:rsidR="00F53B79" w:rsidRPr="00253298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DB" w:rsidRDefault="002059DB" w:rsidP="00151E06">
      <w:r>
        <w:separator/>
      </w:r>
    </w:p>
  </w:endnote>
  <w:endnote w:type="continuationSeparator" w:id="0">
    <w:p w:rsidR="002059DB" w:rsidRDefault="002059DB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DB" w:rsidRDefault="002059DB" w:rsidP="00151E06">
      <w:r>
        <w:separator/>
      </w:r>
    </w:p>
  </w:footnote>
  <w:footnote w:type="continuationSeparator" w:id="0">
    <w:p w:rsidR="002059DB" w:rsidRDefault="002059DB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8" w15:restartNumberingAfterBreak="0">
    <w:nsid w:val="3212182D"/>
    <w:multiLevelType w:val="multilevel"/>
    <w:tmpl w:val="3CE0D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86D86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97F0F"/>
    <w:multiLevelType w:val="hybridMultilevel"/>
    <w:tmpl w:val="DF94BD2E"/>
    <w:lvl w:ilvl="0" w:tplc="272885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03C39"/>
    <w:multiLevelType w:val="multilevel"/>
    <w:tmpl w:val="093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21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18"/>
  </w:num>
  <w:num w:numId="15">
    <w:abstractNumId w:val="7"/>
  </w:num>
  <w:num w:numId="16">
    <w:abstractNumId w:val="5"/>
  </w:num>
  <w:num w:numId="17">
    <w:abstractNumId w:val="14"/>
  </w:num>
  <w:num w:numId="18">
    <w:abstractNumId w:val="19"/>
  </w:num>
  <w:num w:numId="19">
    <w:abstractNumId w:val="10"/>
  </w:num>
  <w:num w:numId="20">
    <w:abstractNumId w:val="17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54315"/>
    <w:rsid w:val="00061B53"/>
    <w:rsid w:val="00061D58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94E42"/>
    <w:rsid w:val="00096559"/>
    <w:rsid w:val="000B78DC"/>
    <w:rsid w:val="000C0581"/>
    <w:rsid w:val="000C1A77"/>
    <w:rsid w:val="000C4E96"/>
    <w:rsid w:val="000C66E2"/>
    <w:rsid w:val="000C7836"/>
    <w:rsid w:val="000C7927"/>
    <w:rsid w:val="000D0A0D"/>
    <w:rsid w:val="000E0008"/>
    <w:rsid w:val="000E00F7"/>
    <w:rsid w:val="000F0F48"/>
    <w:rsid w:val="001005DD"/>
    <w:rsid w:val="0010320B"/>
    <w:rsid w:val="0010335A"/>
    <w:rsid w:val="0010520B"/>
    <w:rsid w:val="0010668F"/>
    <w:rsid w:val="00110B6E"/>
    <w:rsid w:val="00114C9C"/>
    <w:rsid w:val="00114CE8"/>
    <w:rsid w:val="00117E29"/>
    <w:rsid w:val="00121ED7"/>
    <w:rsid w:val="00124753"/>
    <w:rsid w:val="00126BAA"/>
    <w:rsid w:val="001315E7"/>
    <w:rsid w:val="00131ADF"/>
    <w:rsid w:val="00137844"/>
    <w:rsid w:val="00147289"/>
    <w:rsid w:val="00147808"/>
    <w:rsid w:val="00151E06"/>
    <w:rsid w:val="00152331"/>
    <w:rsid w:val="001618AF"/>
    <w:rsid w:val="00165016"/>
    <w:rsid w:val="00166D30"/>
    <w:rsid w:val="001674F7"/>
    <w:rsid w:val="0017012E"/>
    <w:rsid w:val="001722F0"/>
    <w:rsid w:val="001724D1"/>
    <w:rsid w:val="001769F3"/>
    <w:rsid w:val="00177645"/>
    <w:rsid w:val="00184700"/>
    <w:rsid w:val="00186268"/>
    <w:rsid w:val="00190527"/>
    <w:rsid w:val="0019075F"/>
    <w:rsid w:val="00190E33"/>
    <w:rsid w:val="001963F9"/>
    <w:rsid w:val="001A4989"/>
    <w:rsid w:val="001B0EDF"/>
    <w:rsid w:val="001B2639"/>
    <w:rsid w:val="001B40BC"/>
    <w:rsid w:val="001D1E42"/>
    <w:rsid w:val="001D2C20"/>
    <w:rsid w:val="001D3542"/>
    <w:rsid w:val="001D4B85"/>
    <w:rsid w:val="001D6311"/>
    <w:rsid w:val="001E16C9"/>
    <w:rsid w:val="001E3BF8"/>
    <w:rsid w:val="001F5857"/>
    <w:rsid w:val="002012AF"/>
    <w:rsid w:val="00204951"/>
    <w:rsid w:val="002059DB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1DFF"/>
    <w:rsid w:val="00253298"/>
    <w:rsid w:val="00253793"/>
    <w:rsid w:val="00254DF7"/>
    <w:rsid w:val="00255CE5"/>
    <w:rsid w:val="00262082"/>
    <w:rsid w:val="002667AB"/>
    <w:rsid w:val="00272D97"/>
    <w:rsid w:val="00273087"/>
    <w:rsid w:val="00273887"/>
    <w:rsid w:val="002805FC"/>
    <w:rsid w:val="00287777"/>
    <w:rsid w:val="00291712"/>
    <w:rsid w:val="00293881"/>
    <w:rsid w:val="00295733"/>
    <w:rsid w:val="002960B9"/>
    <w:rsid w:val="00296216"/>
    <w:rsid w:val="002A36CB"/>
    <w:rsid w:val="002B0664"/>
    <w:rsid w:val="002B4CF3"/>
    <w:rsid w:val="002C1A4C"/>
    <w:rsid w:val="002C625B"/>
    <w:rsid w:val="002E1D10"/>
    <w:rsid w:val="002E48C2"/>
    <w:rsid w:val="002E4ED0"/>
    <w:rsid w:val="002F14DC"/>
    <w:rsid w:val="0030247D"/>
    <w:rsid w:val="003027E7"/>
    <w:rsid w:val="00307A72"/>
    <w:rsid w:val="00314079"/>
    <w:rsid w:val="00323737"/>
    <w:rsid w:val="003259FE"/>
    <w:rsid w:val="00331769"/>
    <w:rsid w:val="003323EF"/>
    <w:rsid w:val="00333203"/>
    <w:rsid w:val="003359BD"/>
    <w:rsid w:val="00352210"/>
    <w:rsid w:val="0036049D"/>
    <w:rsid w:val="003679C6"/>
    <w:rsid w:val="00370FCE"/>
    <w:rsid w:val="00373007"/>
    <w:rsid w:val="003732AC"/>
    <w:rsid w:val="00381A4A"/>
    <w:rsid w:val="0039306A"/>
    <w:rsid w:val="003A2EF6"/>
    <w:rsid w:val="003A7945"/>
    <w:rsid w:val="003B2C5C"/>
    <w:rsid w:val="003B7200"/>
    <w:rsid w:val="003B7211"/>
    <w:rsid w:val="003C1ED0"/>
    <w:rsid w:val="003C2AB9"/>
    <w:rsid w:val="003C3117"/>
    <w:rsid w:val="003E20A6"/>
    <w:rsid w:val="003E33F8"/>
    <w:rsid w:val="003E7808"/>
    <w:rsid w:val="003F355F"/>
    <w:rsid w:val="003F4B85"/>
    <w:rsid w:val="003F6721"/>
    <w:rsid w:val="004031A0"/>
    <w:rsid w:val="00405E3A"/>
    <w:rsid w:val="00412ED9"/>
    <w:rsid w:val="004135C6"/>
    <w:rsid w:val="004218F4"/>
    <w:rsid w:val="004230D4"/>
    <w:rsid w:val="00423FE9"/>
    <w:rsid w:val="004245AC"/>
    <w:rsid w:val="004334C9"/>
    <w:rsid w:val="0043526B"/>
    <w:rsid w:val="00435580"/>
    <w:rsid w:val="00447F60"/>
    <w:rsid w:val="004514D8"/>
    <w:rsid w:val="004567EE"/>
    <w:rsid w:val="00460086"/>
    <w:rsid w:val="0046019D"/>
    <w:rsid w:val="0046486D"/>
    <w:rsid w:val="00466566"/>
    <w:rsid w:val="0047000E"/>
    <w:rsid w:val="004812E1"/>
    <w:rsid w:val="0048134E"/>
    <w:rsid w:val="004928E8"/>
    <w:rsid w:val="00497A9F"/>
    <w:rsid w:val="004A2B3D"/>
    <w:rsid w:val="004B28DB"/>
    <w:rsid w:val="004B4CC9"/>
    <w:rsid w:val="004B56AD"/>
    <w:rsid w:val="004B7B08"/>
    <w:rsid w:val="004D2322"/>
    <w:rsid w:val="004D3730"/>
    <w:rsid w:val="004E204C"/>
    <w:rsid w:val="004E2C26"/>
    <w:rsid w:val="004F2BF6"/>
    <w:rsid w:val="004F4705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33385"/>
    <w:rsid w:val="005354B1"/>
    <w:rsid w:val="00537C14"/>
    <w:rsid w:val="00543116"/>
    <w:rsid w:val="00544E53"/>
    <w:rsid w:val="00550751"/>
    <w:rsid w:val="005547F5"/>
    <w:rsid w:val="00554E8E"/>
    <w:rsid w:val="0055545A"/>
    <w:rsid w:val="0056241B"/>
    <w:rsid w:val="00564396"/>
    <w:rsid w:val="0056669D"/>
    <w:rsid w:val="00570B64"/>
    <w:rsid w:val="005717E0"/>
    <w:rsid w:val="00577816"/>
    <w:rsid w:val="0058098C"/>
    <w:rsid w:val="00587289"/>
    <w:rsid w:val="00591F10"/>
    <w:rsid w:val="00593CF0"/>
    <w:rsid w:val="005A3379"/>
    <w:rsid w:val="005A7099"/>
    <w:rsid w:val="005B2A65"/>
    <w:rsid w:val="005C2B5C"/>
    <w:rsid w:val="005D036A"/>
    <w:rsid w:val="005E1E91"/>
    <w:rsid w:val="005E41A3"/>
    <w:rsid w:val="005E5C4B"/>
    <w:rsid w:val="005F7B12"/>
    <w:rsid w:val="006038D6"/>
    <w:rsid w:val="00621E5A"/>
    <w:rsid w:val="0062252E"/>
    <w:rsid w:val="006260F2"/>
    <w:rsid w:val="00626D92"/>
    <w:rsid w:val="00630A2C"/>
    <w:rsid w:val="006436D2"/>
    <w:rsid w:val="00655207"/>
    <w:rsid w:val="006669D4"/>
    <w:rsid w:val="00666FE4"/>
    <w:rsid w:val="006732A2"/>
    <w:rsid w:val="00677CFC"/>
    <w:rsid w:val="00680A95"/>
    <w:rsid w:val="00695728"/>
    <w:rsid w:val="0069575E"/>
    <w:rsid w:val="006A14FC"/>
    <w:rsid w:val="006C36A5"/>
    <w:rsid w:val="006C4170"/>
    <w:rsid w:val="006C46FB"/>
    <w:rsid w:val="006C5427"/>
    <w:rsid w:val="006D6F98"/>
    <w:rsid w:val="006E22E8"/>
    <w:rsid w:val="006E7E19"/>
    <w:rsid w:val="006F4729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4629C"/>
    <w:rsid w:val="00765E7D"/>
    <w:rsid w:val="00770D63"/>
    <w:rsid w:val="007730D0"/>
    <w:rsid w:val="0077311E"/>
    <w:rsid w:val="007733A5"/>
    <w:rsid w:val="007802AB"/>
    <w:rsid w:val="00782007"/>
    <w:rsid w:val="00787D2A"/>
    <w:rsid w:val="00793DDA"/>
    <w:rsid w:val="00796B41"/>
    <w:rsid w:val="007A5E1F"/>
    <w:rsid w:val="007A7113"/>
    <w:rsid w:val="007B2C3F"/>
    <w:rsid w:val="007B4BF3"/>
    <w:rsid w:val="007B6457"/>
    <w:rsid w:val="007B69F2"/>
    <w:rsid w:val="007C2B3E"/>
    <w:rsid w:val="007C440E"/>
    <w:rsid w:val="007C47C2"/>
    <w:rsid w:val="007D2F9B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21FF"/>
    <w:rsid w:val="008408FC"/>
    <w:rsid w:val="00841419"/>
    <w:rsid w:val="00845EB0"/>
    <w:rsid w:val="00862A90"/>
    <w:rsid w:val="00873ACE"/>
    <w:rsid w:val="008A4B9B"/>
    <w:rsid w:val="008A583B"/>
    <w:rsid w:val="008B08B9"/>
    <w:rsid w:val="008B2D55"/>
    <w:rsid w:val="008D0C34"/>
    <w:rsid w:val="008D26F9"/>
    <w:rsid w:val="008D284D"/>
    <w:rsid w:val="008E295D"/>
    <w:rsid w:val="008E5F4B"/>
    <w:rsid w:val="008F087E"/>
    <w:rsid w:val="008F0907"/>
    <w:rsid w:val="008F0994"/>
    <w:rsid w:val="008F2C4C"/>
    <w:rsid w:val="008F5CE4"/>
    <w:rsid w:val="008F6519"/>
    <w:rsid w:val="0090447D"/>
    <w:rsid w:val="00911E00"/>
    <w:rsid w:val="0091796B"/>
    <w:rsid w:val="00940039"/>
    <w:rsid w:val="0094354B"/>
    <w:rsid w:val="00953BF8"/>
    <w:rsid w:val="009644B3"/>
    <w:rsid w:val="00972558"/>
    <w:rsid w:val="009756CE"/>
    <w:rsid w:val="00976E16"/>
    <w:rsid w:val="0099791F"/>
    <w:rsid w:val="009A76CC"/>
    <w:rsid w:val="009C26DB"/>
    <w:rsid w:val="009C3E2D"/>
    <w:rsid w:val="009C633C"/>
    <w:rsid w:val="009C6710"/>
    <w:rsid w:val="009E47B8"/>
    <w:rsid w:val="009F056A"/>
    <w:rsid w:val="009F397B"/>
    <w:rsid w:val="00A10A05"/>
    <w:rsid w:val="00A11341"/>
    <w:rsid w:val="00A11FCD"/>
    <w:rsid w:val="00A126D4"/>
    <w:rsid w:val="00A14624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73CE9"/>
    <w:rsid w:val="00A75BD7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C6557"/>
    <w:rsid w:val="00AD2303"/>
    <w:rsid w:val="00AD2A60"/>
    <w:rsid w:val="00AE6B8C"/>
    <w:rsid w:val="00AF6E15"/>
    <w:rsid w:val="00B02530"/>
    <w:rsid w:val="00B04194"/>
    <w:rsid w:val="00B05EEE"/>
    <w:rsid w:val="00B06812"/>
    <w:rsid w:val="00B1028D"/>
    <w:rsid w:val="00B12F73"/>
    <w:rsid w:val="00B12FAA"/>
    <w:rsid w:val="00B15E2D"/>
    <w:rsid w:val="00B24635"/>
    <w:rsid w:val="00B32068"/>
    <w:rsid w:val="00B32420"/>
    <w:rsid w:val="00B32AE0"/>
    <w:rsid w:val="00B32B13"/>
    <w:rsid w:val="00B346D6"/>
    <w:rsid w:val="00B41037"/>
    <w:rsid w:val="00B420A7"/>
    <w:rsid w:val="00B45A8A"/>
    <w:rsid w:val="00B475EB"/>
    <w:rsid w:val="00B51C32"/>
    <w:rsid w:val="00B52EAF"/>
    <w:rsid w:val="00B56BC2"/>
    <w:rsid w:val="00B61FA6"/>
    <w:rsid w:val="00B6208E"/>
    <w:rsid w:val="00B63297"/>
    <w:rsid w:val="00B959C7"/>
    <w:rsid w:val="00BA577B"/>
    <w:rsid w:val="00BB16E5"/>
    <w:rsid w:val="00BB54F3"/>
    <w:rsid w:val="00BB7420"/>
    <w:rsid w:val="00BC07AB"/>
    <w:rsid w:val="00BC7385"/>
    <w:rsid w:val="00BD14D4"/>
    <w:rsid w:val="00BE0398"/>
    <w:rsid w:val="00BE2722"/>
    <w:rsid w:val="00BE3FCF"/>
    <w:rsid w:val="00BE4AB9"/>
    <w:rsid w:val="00BE6F3B"/>
    <w:rsid w:val="00C028D6"/>
    <w:rsid w:val="00C069FB"/>
    <w:rsid w:val="00C16537"/>
    <w:rsid w:val="00C24D38"/>
    <w:rsid w:val="00C37142"/>
    <w:rsid w:val="00C41188"/>
    <w:rsid w:val="00C469E3"/>
    <w:rsid w:val="00C569C1"/>
    <w:rsid w:val="00C62E66"/>
    <w:rsid w:val="00C642E5"/>
    <w:rsid w:val="00C71CAF"/>
    <w:rsid w:val="00C734A8"/>
    <w:rsid w:val="00C74467"/>
    <w:rsid w:val="00C74DC7"/>
    <w:rsid w:val="00C7548F"/>
    <w:rsid w:val="00C80C0D"/>
    <w:rsid w:val="00C80C14"/>
    <w:rsid w:val="00C855AC"/>
    <w:rsid w:val="00C86ABE"/>
    <w:rsid w:val="00CA0833"/>
    <w:rsid w:val="00CA63CB"/>
    <w:rsid w:val="00CA6B29"/>
    <w:rsid w:val="00CB5474"/>
    <w:rsid w:val="00CB6A34"/>
    <w:rsid w:val="00CC3314"/>
    <w:rsid w:val="00CD544D"/>
    <w:rsid w:val="00CE5569"/>
    <w:rsid w:val="00CE5F26"/>
    <w:rsid w:val="00CE64AA"/>
    <w:rsid w:val="00CF304D"/>
    <w:rsid w:val="00CF34F9"/>
    <w:rsid w:val="00D01C25"/>
    <w:rsid w:val="00D03F73"/>
    <w:rsid w:val="00D14423"/>
    <w:rsid w:val="00D1786D"/>
    <w:rsid w:val="00D23916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72FC2"/>
    <w:rsid w:val="00D967F7"/>
    <w:rsid w:val="00DA3BEB"/>
    <w:rsid w:val="00DC50A8"/>
    <w:rsid w:val="00DC543E"/>
    <w:rsid w:val="00DD362D"/>
    <w:rsid w:val="00DD41BE"/>
    <w:rsid w:val="00DD5097"/>
    <w:rsid w:val="00DE3E21"/>
    <w:rsid w:val="00DE54E1"/>
    <w:rsid w:val="00DE65C5"/>
    <w:rsid w:val="00DE7830"/>
    <w:rsid w:val="00DF76D5"/>
    <w:rsid w:val="00E02668"/>
    <w:rsid w:val="00E0773F"/>
    <w:rsid w:val="00E10D8D"/>
    <w:rsid w:val="00E12828"/>
    <w:rsid w:val="00E20A42"/>
    <w:rsid w:val="00E231CB"/>
    <w:rsid w:val="00E3454D"/>
    <w:rsid w:val="00E360BF"/>
    <w:rsid w:val="00E41132"/>
    <w:rsid w:val="00E508BC"/>
    <w:rsid w:val="00E50D98"/>
    <w:rsid w:val="00E52FC6"/>
    <w:rsid w:val="00E558C0"/>
    <w:rsid w:val="00E65ED1"/>
    <w:rsid w:val="00E75D17"/>
    <w:rsid w:val="00E75E0C"/>
    <w:rsid w:val="00E81A7D"/>
    <w:rsid w:val="00E91ED3"/>
    <w:rsid w:val="00E92FCF"/>
    <w:rsid w:val="00E93287"/>
    <w:rsid w:val="00E97616"/>
    <w:rsid w:val="00EA2097"/>
    <w:rsid w:val="00EB2E18"/>
    <w:rsid w:val="00EB56CA"/>
    <w:rsid w:val="00EB6C1E"/>
    <w:rsid w:val="00ED53D0"/>
    <w:rsid w:val="00EE6230"/>
    <w:rsid w:val="00EF2F29"/>
    <w:rsid w:val="00F060F4"/>
    <w:rsid w:val="00F1548D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3B79"/>
    <w:rsid w:val="00F574EA"/>
    <w:rsid w:val="00F60F20"/>
    <w:rsid w:val="00F622AE"/>
    <w:rsid w:val="00F6586E"/>
    <w:rsid w:val="00F70094"/>
    <w:rsid w:val="00F70D5A"/>
    <w:rsid w:val="00F739D5"/>
    <w:rsid w:val="00F74F1C"/>
    <w:rsid w:val="00F832D5"/>
    <w:rsid w:val="00F925A5"/>
    <w:rsid w:val="00F951BF"/>
    <w:rsid w:val="00FA4535"/>
    <w:rsid w:val="00FA46F8"/>
    <w:rsid w:val="00FB5636"/>
    <w:rsid w:val="00FC72D6"/>
    <w:rsid w:val="00FD63C6"/>
    <w:rsid w:val="00FD6E2F"/>
    <w:rsid w:val="00FE256B"/>
    <w:rsid w:val="00FE573F"/>
    <w:rsid w:val="00FE756B"/>
    <w:rsid w:val="00FF20BD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4AE3-0BC4-4239-A3FB-83C32B8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4"/>
    <w:uiPriority w:val="34"/>
    <w:qFormat/>
    <w:rsid w:val="00423FE9"/>
    <w:pPr>
      <w:ind w:left="720"/>
      <w:contextualSpacing/>
    </w:pPr>
  </w:style>
  <w:style w:type="character" w:styleId="a5">
    <w:name w:val="Strong"/>
    <w:basedOn w:val="a0"/>
    <w:uiPriority w:val="22"/>
    <w:qFormat/>
    <w:rsid w:val="00D55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9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a">
    <w:name w:val="Emphasis"/>
    <w:basedOn w:val="a0"/>
    <w:uiPriority w:val="20"/>
    <w:qFormat/>
    <w:rsid w:val="002012AF"/>
    <w:rPr>
      <w:i/>
      <w:iCs/>
    </w:rPr>
  </w:style>
  <w:style w:type="table" w:styleId="ab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d">
    <w:name w:val="header"/>
    <w:basedOn w:val="a"/>
    <w:link w:val="ae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3"/>
    <w:uiPriority w:val="34"/>
    <w:rsid w:val="00A146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Body Text"/>
    <w:basedOn w:val="a"/>
    <w:link w:val="af2"/>
    <w:rsid w:val="003E7808"/>
    <w:pPr>
      <w:suppressAutoHyphens/>
      <w:spacing w:after="140" w:line="276" w:lineRule="auto"/>
    </w:pPr>
  </w:style>
  <w:style w:type="character" w:customStyle="1" w:styleId="af2">
    <w:name w:val="Основной текст Знак"/>
    <w:basedOn w:val="a0"/>
    <w:link w:val="af1"/>
    <w:rsid w:val="003E780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CB8D-78E0-4B20-A0D7-D408837B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2025-04-09T09:55:00Z</cp:lastPrinted>
  <dcterms:created xsi:type="dcterms:W3CDTF">2025-05-22T14:18:00Z</dcterms:created>
  <dcterms:modified xsi:type="dcterms:W3CDTF">2025-05-22T14:19:00Z</dcterms:modified>
</cp:coreProperties>
</file>